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8BD38" w14:textId="77777777" w:rsidR="00B9600A" w:rsidRPr="00AB4397" w:rsidRDefault="00B9600A" w:rsidP="00403D1F">
      <w:pPr>
        <w:spacing w:after="0" w:line="240" w:lineRule="auto"/>
        <w:jc w:val="right"/>
        <w:rPr>
          <w:rFonts w:ascii="Times New Roman" w:hAnsi="Times New Roman" w:cs="Times New Roman"/>
          <w:sz w:val="24"/>
          <w:szCs w:val="24"/>
        </w:rPr>
      </w:pPr>
      <w:r w:rsidRPr="00AB4397">
        <w:rPr>
          <w:rFonts w:ascii="Times New Roman" w:hAnsi="Times New Roman" w:cs="Times New Roman"/>
          <w:sz w:val="24"/>
          <w:szCs w:val="24"/>
        </w:rPr>
        <w:t>APSTIPRINĀT</w:t>
      </w:r>
      <w:r w:rsidR="00573F0D" w:rsidRPr="00AB4397">
        <w:rPr>
          <w:rFonts w:ascii="Times New Roman" w:hAnsi="Times New Roman" w:cs="Times New Roman"/>
          <w:sz w:val="24"/>
          <w:szCs w:val="24"/>
        </w:rPr>
        <w:t>I</w:t>
      </w:r>
    </w:p>
    <w:p w14:paraId="3A7FD547" w14:textId="1C58BF79" w:rsidR="00B9600A" w:rsidRPr="00F549B9" w:rsidRDefault="00B9600A" w:rsidP="00403D1F">
      <w:pPr>
        <w:spacing w:after="0" w:line="240" w:lineRule="auto"/>
        <w:jc w:val="right"/>
        <w:rPr>
          <w:rFonts w:ascii="Times New Roman" w:hAnsi="Times New Roman" w:cs="Times New Roman"/>
          <w:color w:val="000000" w:themeColor="text1"/>
          <w:sz w:val="24"/>
          <w:szCs w:val="24"/>
        </w:rPr>
      </w:pPr>
      <w:r w:rsidRPr="00F549B9">
        <w:rPr>
          <w:rFonts w:ascii="Times New Roman" w:hAnsi="Times New Roman" w:cs="Times New Roman"/>
          <w:color w:val="000000" w:themeColor="text1"/>
          <w:sz w:val="24"/>
          <w:szCs w:val="24"/>
        </w:rPr>
        <w:t>202</w:t>
      </w:r>
      <w:r w:rsidR="00EF065E" w:rsidRPr="00F549B9">
        <w:rPr>
          <w:rFonts w:ascii="Times New Roman" w:hAnsi="Times New Roman" w:cs="Times New Roman"/>
          <w:color w:val="000000" w:themeColor="text1"/>
          <w:sz w:val="24"/>
          <w:szCs w:val="24"/>
        </w:rPr>
        <w:t>3</w:t>
      </w:r>
      <w:r w:rsidRPr="00F549B9">
        <w:rPr>
          <w:rFonts w:ascii="Times New Roman" w:hAnsi="Times New Roman" w:cs="Times New Roman"/>
          <w:color w:val="000000" w:themeColor="text1"/>
          <w:sz w:val="24"/>
          <w:szCs w:val="24"/>
        </w:rPr>
        <w:t>.gada</w:t>
      </w:r>
      <w:r w:rsidR="00092B37" w:rsidRPr="00F549B9">
        <w:rPr>
          <w:rFonts w:ascii="Times New Roman" w:hAnsi="Times New Roman" w:cs="Times New Roman"/>
          <w:color w:val="000000" w:themeColor="text1"/>
          <w:sz w:val="24"/>
          <w:szCs w:val="24"/>
        </w:rPr>
        <w:t xml:space="preserve"> </w:t>
      </w:r>
      <w:r w:rsidR="00C62F31" w:rsidRPr="00F549B9">
        <w:rPr>
          <w:rFonts w:ascii="Times New Roman" w:hAnsi="Times New Roman" w:cs="Times New Roman"/>
          <w:color w:val="000000" w:themeColor="text1"/>
          <w:sz w:val="24"/>
          <w:szCs w:val="24"/>
        </w:rPr>
        <w:softHyphen/>
      </w:r>
      <w:r w:rsidR="00C62F31" w:rsidRPr="00F549B9">
        <w:rPr>
          <w:rFonts w:ascii="Times New Roman" w:hAnsi="Times New Roman" w:cs="Times New Roman"/>
          <w:color w:val="000000" w:themeColor="text1"/>
          <w:sz w:val="24"/>
          <w:szCs w:val="24"/>
        </w:rPr>
        <w:softHyphen/>
      </w:r>
      <w:r w:rsidR="00C62F31" w:rsidRPr="00F549B9">
        <w:rPr>
          <w:rFonts w:ascii="Times New Roman" w:hAnsi="Times New Roman" w:cs="Times New Roman"/>
          <w:color w:val="000000" w:themeColor="text1"/>
          <w:sz w:val="24"/>
          <w:szCs w:val="24"/>
        </w:rPr>
        <w:softHyphen/>
      </w:r>
      <w:r w:rsidR="00C62F31" w:rsidRPr="00F549B9">
        <w:rPr>
          <w:rFonts w:ascii="Times New Roman" w:hAnsi="Times New Roman" w:cs="Times New Roman"/>
          <w:color w:val="000000" w:themeColor="text1"/>
          <w:sz w:val="24"/>
          <w:szCs w:val="24"/>
        </w:rPr>
        <w:softHyphen/>
      </w:r>
      <w:r w:rsidR="00F549B9" w:rsidRPr="00F549B9">
        <w:rPr>
          <w:rFonts w:ascii="Times New Roman" w:hAnsi="Times New Roman" w:cs="Times New Roman"/>
          <w:color w:val="000000" w:themeColor="text1"/>
          <w:sz w:val="24"/>
          <w:szCs w:val="24"/>
        </w:rPr>
        <w:t>23</w:t>
      </w:r>
      <w:r w:rsidRPr="00F549B9">
        <w:rPr>
          <w:rFonts w:ascii="Times New Roman" w:hAnsi="Times New Roman" w:cs="Times New Roman"/>
          <w:color w:val="000000" w:themeColor="text1"/>
          <w:sz w:val="24"/>
          <w:szCs w:val="24"/>
        </w:rPr>
        <w:t>.</w:t>
      </w:r>
      <w:r w:rsidR="00EF065E" w:rsidRPr="00F549B9">
        <w:rPr>
          <w:rFonts w:ascii="Times New Roman" w:hAnsi="Times New Roman" w:cs="Times New Roman"/>
          <w:color w:val="000000" w:themeColor="text1"/>
          <w:sz w:val="24"/>
          <w:szCs w:val="24"/>
        </w:rPr>
        <w:t>marta</w:t>
      </w:r>
      <w:r w:rsidR="00675F80" w:rsidRPr="00F549B9">
        <w:rPr>
          <w:rFonts w:ascii="Times New Roman" w:hAnsi="Times New Roman" w:cs="Times New Roman"/>
          <w:color w:val="000000" w:themeColor="text1"/>
          <w:sz w:val="24"/>
          <w:szCs w:val="24"/>
        </w:rPr>
        <w:t xml:space="preserve"> </w:t>
      </w:r>
      <w:r w:rsidR="001252C5" w:rsidRPr="00F549B9">
        <w:rPr>
          <w:rFonts w:ascii="Times New Roman" w:hAnsi="Times New Roman" w:cs="Times New Roman"/>
          <w:color w:val="000000" w:themeColor="text1"/>
          <w:sz w:val="24"/>
          <w:szCs w:val="24"/>
        </w:rPr>
        <w:t>sēdē</w:t>
      </w:r>
    </w:p>
    <w:p w14:paraId="5525C6A7" w14:textId="77777777" w:rsidR="00C34629" w:rsidRDefault="00C34629" w:rsidP="00403D1F">
      <w:pPr>
        <w:spacing w:after="0" w:line="240" w:lineRule="auto"/>
        <w:jc w:val="right"/>
        <w:rPr>
          <w:rFonts w:ascii="Times New Roman" w:hAnsi="Times New Roman" w:cs="Times New Roman"/>
          <w:sz w:val="24"/>
          <w:szCs w:val="24"/>
        </w:rPr>
      </w:pPr>
    </w:p>
    <w:p w14:paraId="2542E7E9" w14:textId="77777777" w:rsidR="00B9600A" w:rsidRPr="00AB4397" w:rsidRDefault="00B9600A" w:rsidP="00403D1F">
      <w:pPr>
        <w:spacing w:after="0" w:line="240" w:lineRule="auto"/>
        <w:jc w:val="right"/>
        <w:rPr>
          <w:rFonts w:ascii="Times New Roman" w:hAnsi="Times New Roman" w:cs="Times New Roman"/>
          <w:sz w:val="24"/>
          <w:szCs w:val="24"/>
        </w:rPr>
      </w:pPr>
    </w:p>
    <w:p w14:paraId="12C7970F" w14:textId="77777777" w:rsidR="00B9600A" w:rsidRPr="00AB4397" w:rsidRDefault="00B9600A" w:rsidP="00403D1F">
      <w:pPr>
        <w:spacing w:after="0" w:line="240" w:lineRule="auto"/>
        <w:jc w:val="right"/>
        <w:rPr>
          <w:rFonts w:ascii="Times New Roman" w:eastAsia="Times New Roman" w:hAnsi="Times New Roman" w:cs="Times New Roman"/>
          <w:sz w:val="28"/>
          <w:szCs w:val="28"/>
          <w:lang w:eastAsia="lv-LV"/>
        </w:rPr>
      </w:pPr>
    </w:p>
    <w:p w14:paraId="0DFAE3E2" w14:textId="77777777" w:rsidR="00B9600A" w:rsidRPr="00AB4397" w:rsidRDefault="00B9600A" w:rsidP="00403D1F">
      <w:pPr>
        <w:spacing w:after="0" w:line="240" w:lineRule="auto"/>
        <w:jc w:val="center"/>
        <w:rPr>
          <w:rFonts w:ascii="Times New Roman" w:eastAsia="Times New Roman" w:hAnsi="Times New Roman" w:cs="Times New Roman"/>
          <w:sz w:val="28"/>
          <w:szCs w:val="28"/>
          <w:lang w:eastAsia="lv-LV"/>
        </w:rPr>
      </w:pPr>
    </w:p>
    <w:p w14:paraId="6D0508E0" w14:textId="77777777" w:rsidR="00B9600A" w:rsidRPr="00AB4397" w:rsidRDefault="00B9600A" w:rsidP="00403D1F">
      <w:pPr>
        <w:spacing w:after="0" w:line="240" w:lineRule="auto"/>
        <w:jc w:val="center"/>
        <w:rPr>
          <w:rFonts w:ascii="Times New Roman" w:eastAsia="Times New Roman" w:hAnsi="Times New Roman" w:cs="Times New Roman"/>
          <w:sz w:val="28"/>
          <w:szCs w:val="28"/>
          <w:lang w:eastAsia="lv-LV"/>
        </w:rPr>
      </w:pPr>
    </w:p>
    <w:p w14:paraId="753266EB" w14:textId="77777777" w:rsidR="00B9600A" w:rsidRPr="00AB4397" w:rsidRDefault="00B9600A" w:rsidP="00403D1F">
      <w:pPr>
        <w:spacing w:after="0" w:line="240" w:lineRule="auto"/>
        <w:jc w:val="center"/>
        <w:rPr>
          <w:rFonts w:ascii="Times New Roman" w:eastAsia="Times New Roman" w:hAnsi="Times New Roman" w:cs="Times New Roman"/>
          <w:sz w:val="28"/>
          <w:szCs w:val="28"/>
          <w:lang w:eastAsia="lv-LV"/>
        </w:rPr>
      </w:pPr>
    </w:p>
    <w:p w14:paraId="29A334CB" w14:textId="77777777" w:rsidR="00B9600A" w:rsidRPr="00AB4397" w:rsidRDefault="00B9600A" w:rsidP="00403D1F">
      <w:pPr>
        <w:spacing w:after="0" w:line="240" w:lineRule="auto"/>
        <w:jc w:val="center"/>
        <w:rPr>
          <w:rFonts w:ascii="Times New Roman" w:eastAsia="Times New Roman" w:hAnsi="Times New Roman" w:cs="Times New Roman"/>
          <w:sz w:val="28"/>
          <w:szCs w:val="28"/>
          <w:lang w:eastAsia="lv-LV"/>
        </w:rPr>
      </w:pPr>
    </w:p>
    <w:p w14:paraId="26786084" w14:textId="77777777" w:rsidR="00DF2C13" w:rsidRDefault="00DF2C13" w:rsidP="00403D1F">
      <w:pPr>
        <w:spacing w:after="0" w:line="240" w:lineRule="auto"/>
        <w:jc w:val="center"/>
        <w:rPr>
          <w:rFonts w:ascii="Times New Roman" w:eastAsia="Times New Roman" w:hAnsi="Times New Roman" w:cs="Times New Roman"/>
          <w:b/>
          <w:bCs/>
          <w:sz w:val="30"/>
          <w:szCs w:val="30"/>
          <w:lang w:eastAsia="lv-LV"/>
        </w:rPr>
      </w:pPr>
    </w:p>
    <w:p w14:paraId="7E1EBF25" w14:textId="77777777" w:rsidR="00DF2C13" w:rsidRDefault="00DF2C13" w:rsidP="00403D1F">
      <w:pPr>
        <w:spacing w:after="0" w:line="240" w:lineRule="auto"/>
        <w:jc w:val="center"/>
        <w:rPr>
          <w:rFonts w:ascii="Times New Roman" w:eastAsia="Times New Roman" w:hAnsi="Times New Roman" w:cs="Times New Roman"/>
          <w:b/>
          <w:bCs/>
          <w:sz w:val="30"/>
          <w:szCs w:val="30"/>
          <w:lang w:eastAsia="lv-LV"/>
        </w:rPr>
      </w:pPr>
    </w:p>
    <w:p w14:paraId="68CB22CB" w14:textId="77777777" w:rsidR="00DF2C13" w:rsidRDefault="00DF2C13" w:rsidP="00403D1F">
      <w:pPr>
        <w:spacing w:after="0" w:line="240" w:lineRule="auto"/>
        <w:jc w:val="center"/>
        <w:rPr>
          <w:rFonts w:ascii="Times New Roman" w:eastAsia="Times New Roman" w:hAnsi="Times New Roman" w:cs="Times New Roman"/>
          <w:b/>
          <w:bCs/>
          <w:sz w:val="30"/>
          <w:szCs w:val="30"/>
          <w:lang w:eastAsia="lv-LV"/>
        </w:rPr>
      </w:pPr>
    </w:p>
    <w:p w14:paraId="078DE2AE" w14:textId="77777777" w:rsidR="00DF2C13" w:rsidRDefault="00DF2C13" w:rsidP="00403D1F">
      <w:pPr>
        <w:spacing w:after="0" w:line="240" w:lineRule="auto"/>
        <w:jc w:val="center"/>
        <w:rPr>
          <w:rFonts w:ascii="Times New Roman" w:eastAsia="Times New Roman" w:hAnsi="Times New Roman" w:cs="Times New Roman"/>
          <w:b/>
          <w:bCs/>
          <w:sz w:val="30"/>
          <w:szCs w:val="30"/>
          <w:lang w:eastAsia="lv-LV"/>
        </w:rPr>
      </w:pPr>
    </w:p>
    <w:p w14:paraId="06154F49" w14:textId="77777777" w:rsidR="00DF2C13" w:rsidRDefault="00DF2C13" w:rsidP="00403D1F">
      <w:pPr>
        <w:spacing w:after="0" w:line="240" w:lineRule="auto"/>
        <w:jc w:val="center"/>
        <w:rPr>
          <w:rFonts w:ascii="Times New Roman" w:eastAsia="Times New Roman" w:hAnsi="Times New Roman" w:cs="Times New Roman"/>
          <w:b/>
          <w:bCs/>
          <w:sz w:val="30"/>
          <w:szCs w:val="30"/>
          <w:lang w:eastAsia="lv-LV"/>
        </w:rPr>
      </w:pPr>
    </w:p>
    <w:p w14:paraId="6859C2AF" w14:textId="77777777" w:rsidR="00DF2C13" w:rsidRDefault="00DF2C13" w:rsidP="00403D1F">
      <w:pPr>
        <w:spacing w:after="0" w:line="240" w:lineRule="auto"/>
        <w:jc w:val="center"/>
        <w:rPr>
          <w:rFonts w:ascii="Times New Roman" w:eastAsia="Times New Roman" w:hAnsi="Times New Roman" w:cs="Times New Roman"/>
          <w:b/>
          <w:bCs/>
          <w:sz w:val="30"/>
          <w:szCs w:val="30"/>
          <w:lang w:eastAsia="lv-LV"/>
        </w:rPr>
      </w:pPr>
    </w:p>
    <w:p w14:paraId="3B7CAC00" w14:textId="77777777" w:rsidR="00DF2C13" w:rsidRDefault="00DF2C13" w:rsidP="00403D1F">
      <w:pPr>
        <w:spacing w:after="0" w:line="240" w:lineRule="auto"/>
        <w:jc w:val="center"/>
        <w:rPr>
          <w:rFonts w:ascii="Times New Roman" w:eastAsia="Times New Roman" w:hAnsi="Times New Roman" w:cs="Times New Roman"/>
          <w:b/>
          <w:bCs/>
          <w:sz w:val="30"/>
          <w:szCs w:val="30"/>
          <w:lang w:eastAsia="lv-LV"/>
        </w:rPr>
      </w:pPr>
    </w:p>
    <w:p w14:paraId="752D071D" w14:textId="568EB32D" w:rsidR="00B9600A" w:rsidRPr="0085391F" w:rsidRDefault="00B9600A" w:rsidP="00403D1F">
      <w:pPr>
        <w:spacing w:after="0" w:line="240" w:lineRule="auto"/>
        <w:jc w:val="center"/>
        <w:rPr>
          <w:rFonts w:ascii="Times New Roman" w:eastAsia="Times New Roman" w:hAnsi="Times New Roman" w:cs="Times New Roman"/>
          <w:b/>
          <w:bCs/>
          <w:sz w:val="30"/>
          <w:szCs w:val="30"/>
          <w:lang w:eastAsia="lv-LV"/>
        </w:rPr>
      </w:pPr>
      <w:r w:rsidRPr="0085391F">
        <w:rPr>
          <w:rFonts w:ascii="Times New Roman" w:eastAsia="Times New Roman" w:hAnsi="Times New Roman" w:cs="Times New Roman"/>
          <w:b/>
          <w:bCs/>
          <w:sz w:val="30"/>
          <w:szCs w:val="30"/>
          <w:lang w:eastAsia="lv-LV"/>
        </w:rPr>
        <w:t>RĪGAS PAŠVALDĪBAS AĢENTŪRAS “RĪGAS GAISMA”</w:t>
      </w:r>
    </w:p>
    <w:p w14:paraId="5B76ECA7" w14:textId="77777777" w:rsidR="00B9600A" w:rsidRPr="0085391F" w:rsidRDefault="00B9600A" w:rsidP="00403D1F">
      <w:pPr>
        <w:spacing w:after="0" w:line="240" w:lineRule="auto"/>
        <w:jc w:val="center"/>
        <w:rPr>
          <w:rFonts w:ascii="Times New Roman" w:eastAsia="Times New Roman" w:hAnsi="Times New Roman" w:cs="Times New Roman"/>
          <w:b/>
          <w:bCs/>
          <w:sz w:val="30"/>
          <w:szCs w:val="30"/>
          <w:lang w:eastAsia="lv-LV"/>
        </w:rPr>
      </w:pPr>
    </w:p>
    <w:p w14:paraId="7C61AC17" w14:textId="77777777" w:rsidR="00B9600A" w:rsidRPr="0085391F" w:rsidRDefault="00B9600A" w:rsidP="00403D1F">
      <w:pPr>
        <w:spacing w:after="0" w:line="240" w:lineRule="auto"/>
        <w:jc w:val="center"/>
        <w:rPr>
          <w:rFonts w:ascii="Times New Roman" w:eastAsia="Times New Roman" w:hAnsi="Times New Roman" w:cs="Times New Roman"/>
          <w:b/>
          <w:bCs/>
          <w:sz w:val="30"/>
          <w:szCs w:val="30"/>
          <w:lang w:eastAsia="lv-LV"/>
        </w:rPr>
      </w:pPr>
      <w:r w:rsidRPr="0085391F">
        <w:rPr>
          <w:rFonts w:ascii="Times New Roman" w:eastAsia="Times New Roman" w:hAnsi="Times New Roman" w:cs="Times New Roman"/>
          <w:b/>
          <w:bCs/>
          <w:sz w:val="30"/>
          <w:szCs w:val="30"/>
          <w:lang w:eastAsia="lv-LV"/>
        </w:rPr>
        <w:t>TRANSPORTLĪDZEKĻU ATSAVINĀŠANAS</w:t>
      </w:r>
    </w:p>
    <w:p w14:paraId="4A13DE00" w14:textId="77777777" w:rsidR="00B9600A" w:rsidRPr="0085391F" w:rsidRDefault="00B9600A" w:rsidP="00403D1F">
      <w:pPr>
        <w:spacing w:after="0" w:line="240" w:lineRule="auto"/>
        <w:jc w:val="center"/>
        <w:rPr>
          <w:rFonts w:ascii="Times New Roman" w:eastAsia="Times New Roman" w:hAnsi="Times New Roman" w:cs="Times New Roman"/>
          <w:b/>
          <w:bCs/>
          <w:sz w:val="30"/>
          <w:szCs w:val="30"/>
          <w:lang w:eastAsia="lv-LV"/>
        </w:rPr>
      </w:pPr>
    </w:p>
    <w:p w14:paraId="77387259" w14:textId="77777777" w:rsidR="00B9600A" w:rsidRPr="0085391F" w:rsidRDefault="009E2614" w:rsidP="00403D1F">
      <w:pPr>
        <w:spacing w:after="0" w:line="240" w:lineRule="auto"/>
        <w:jc w:val="center"/>
        <w:rPr>
          <w:rFonts w:ascii="Times New Roman" w:eastAsia="Times New Roman" w:hAnsi="Times New Roman" w:cs="Times New Roman"/>
          <w:b/>
          <w:bCs/>
          <w:sz w:val="30"/>
          <w:szCs w:val="30"/>
          <w:lang w:eastAsia="lv-LV"/>
        </w:rPr>
      </w:pPr>
      <w:r w:rsidRPr="0085391F">
        <w:rPr>
          <w:rFonts w:ascii="Times New Roman" w:eastAsia="Times New Roman" w:hAnsi="Times New Roman" w:cs="Times New Roman"/>
          <w:b/>
          <w:bCs/>
          <w:sz w:val="30"/>
          <w:szCs w:val="30"/>
          <w:lang w:eastAsia="lv-LV"/>
        </w:rPr>
        <w:t>IZSOLES</w:t>
      </w:r>
    </w:p>
    <w:p w14:paraId="4B87C40E" w14:textId="77777777" w:rsidR="00B9600A" w:rsidRPr="0085391F" w:rsidRDefault="00B9600A" w:rsidP="00403D1F">
      <w:pPr>
        <w:spacing w:after="0" w:line="240" w:lineRule="auto"/>
        <w:jc w:val="center"/>
        <w:rPr>
          <w:rFonts w:ascii="Times New Roman" w:eastAsia="Times New Roman" w:hAnsi="Times New Roman" w:cs="Times New Roman"/>
          <w:b/>
          <w:bCs/>
          <w:sz w:val="30"/>
          <w:szCs w:val="30"/>
          <w:lang w:eastAsia="lv-LV"/>
        </w:rPr>
      </w:pPr>
    </w:p>
    <w:p w14:paraId="32793384" w14:textId="77777777" w:rsidR="00B9600A" w:rsidRPr="0085391F" w:rsidRDefault="009E2614" w:rsidP="00403D1F">
      <w:pPr>
        <w:spacing w:after="0" w:line="240" w:lineRule="auto"/>
        <w:jc w:val="center"/>
        <w:rPr>
          <w:rFonts w:ascii="Times New Roman" w:eastAsia="Times New Roman" w:hAnsi="Times New Roman" w:cs="Times New Roman"/>
          <w:b/>
          <w:bCs/>
          <w:sz w:val="30"/>
          <w:szCs w:val="30"/>
          <w:lang w:eastAsia="lv-LV"/>
        </w:rPr>
      </w:pPr>
      <w:r w:rsidRPr="0085391F">
        <w:rPr>
          <w:rFonts w:ascii="Times New Roman" w:eastAsia="Times New Roman" w:hAnsi="Times New Roman" w:cs="Times New Roman"/>
          <w:b/>
          <w:bCs/>
          <w:sz w:val="30"/>
          <w:szCs w:val="30"/>
          <w:lang w:eastAsia="lv-LV"/>
        </w:rPr>
        <w:t>NO</w:t>
      </w:r>
      <w:r w:rsidR="009533DE" w:rsidRPr="0085391F">
        <w:rPr>
          <w:rFonts w:ascii="Times New Roman" w:eastAsia="Times New Roman" w:hAnsi="Times New Roman" w:cs="Times New Roman"/>
          <w:b/>
          <w:bCs/>
          <w:sz w:val="30"/>
          <w:szCs w:val="30"/>
          <w:lang w:eastAsia="lv-LV"/>
        </w:rPr>
        <w:t>TEIKUMI</w:t>
      </w:r>
    </w:p>
    <w:p w14:paraId="6EBA0E0A" w14:textId="77777777" w:rsidR="00B9600A" w:rsidRPr="00AB4397" w:rsidRDefault="00B9600A" w:rsidP="00403D1F">
      <w:pPr>
        <w:spacing w:after="0" w:line="240" w:lineRule="auto"/>
        <w:jc w:val="center"/>
        <w:rPr>
          <w:rFonts w:ascii="Times New Roman" w:eastAsia="Times New Roman" w:hAnsi="Times New Roman" w:cs="Times New Roman"/>
          <w:sz w:val="30"/>
          <w:szCs w:val="30"/>
          <w:lang w:eastAsia="lv-LV"/>
        </w:rPr>
      </w:pPr>
    </w:p>
    <w:p w14:paraId="72B99396" w14:textId="77777777" w:rsidR="00B9600A" w:rsidRPr="00AB4397" w:rsidRDefault="00B9600A" w:rsidP="00403D1F">
      <w:pPr>
        <w:spacing w:after="0" w:line="240" w:lineRule="auto"/>
        <w:jc w:val="both"/>
        <w:rPr>
          <w:rFonts w:ascii="Times New Roman" w:eastAsia="Times New Roman" w:hAnsi="Times New Roman" w:cs="Times New Roman"/>
          <w:sz w:val="28"/>
          <w:szCs w:val="28"/>
          <w:lang w:eastAsia="lv-LV"/>
        </w:rPr>
      </w:pPr>
    </w:p>
    <w:p w14:paraId="545FC85E" w14:textId="77777777" w:rsidR="00B9600A" w:rsidRPr="00AB4397" w:rsidRDefault="00B9600A" w:rsidP="00403D1F">
      <w:pPr>
        <w:spacing w:after="0" w:line="240" w:lineRule="auto"/>
        <w:jc w:val="both"/>
        <w:rPr>
          <w:rFonts w:ascii="Times New Roman" w:eastAsia="Times New Roman" w:hAnsi="Times New Roman" w:cs="Times New Roman"/>
          <w:sz w:val="28"/>
          <w:szCs w:val="28"/>
          <w:lang w:eastAsia="lv-LV"/>
        </w:rPr>
      </w:pPr>
    </w:p>
    <w:p w14:paraId="7996A71F" w14:textId="77777777" w:rsidR="00B9600A" w:rsidRPr="00AB4397" w:rsidRDefault="00B9600A" w:rsidP="00403D1F">
      <w:pPr>
        <w:spacing w:after="0" w:line="240" w:lineRule="auto"/>
        <w:jc w:val="both"/>
        <w:rPr>
          <w:rFonts w:ascii="Times New Roman" w:eastAsia="Times New Roman" w:hAnsi="Times New Roman" w:cs="Times New Roman"/>
          <w:sz w:val="28"/>
          <w:szCs w:val="28"/>
          <w:lang w:eastAsia="lv-LV"/>
        </w:rPr>
      </w:pPr>
    </w:p>
    <w:p w14:paraId="23963C76" w14:textId="77777777" w:rsidR="00B9600A" w:rsidRPr="00AB4397" w:rsidRDefault="00B9600A" w:rsidP="00403D1F">
      <w:pPr>
        <w:spacing w:after="0" w:line="240" w:lineRule="auto"/>
        <w:jc w:val="both"/>
        <w:rPr>
          <w:rFonts w:ascii="Times New Roman" w:eastAsia="Times New Roman" w:hAnsi="Times New Roman" w:cs="Times New Roman"/>
          <w:sz w:val="28"/>
          <w:szCs w:val="28"/>
          <w:lang w:eastAsia="lv-LV"/>
        </w:rPr>
      </w:pPr>
    </w:p>
    <w:p w14:paraId="559A396E" w14:textId="77777777" w:rsidR="00B9600A" w:rsidRPr="00AB4397" w:rsidRDefault="00B9600A" w:rsidP="00403D1F">
      <w:pPr>
        <w:spacing w:after="0" w:line="240" w:lineRule="auto"/>
        <w:jc w:val="both"/>
        <w:rPr>
          <w:rFonts w:ascii="Times New Roman" w:eastAsia="Times New Roman" w:hAnsi="Times New Roman" w:cs="Times New Roman"/>
          <w:sz w:val="28"/>
          <w:szCs w:val="28"/>
          <w:lang w:eastAsia="lv-LV"/>
        </w:rPr>
      </w:pPr>
    </w:p>
    <w:p w14:paraId="189A2481" w14:textId="77777777" w:rsidR="00B9600A" w:rsidRPr="00AB4397" w:rsidRDefault="00B9600A" w:rsidP="00403D1F">
      <w:pPr>
        <w:spacing w:after="0" w:line="240" w:lineRule="auto"/>
        <w:jc w:val="both"/>
        <w:rPr>
          <w:rFonts w:ascii="Times New Roman" w:eastAsia="Times New Roman" w:hAnsi="Times New Roman" w:cs="Times New Roman"/>
          <w:sz w:val="28"/>
          <w:szCs w:val="28"/>
          <w:lang w:eastAsia="lv-LV"/>
        </w:rPr>
      </w:pPr>
    </w:p>
    <w:p w14:paraId="6C771FC9" w14:textId="77777777" w:rsidR="00B9600A" w:rsidRPr="00AB4397" w:rsidRDefault="00B9600A" w:rsidP="00403D1F">
      <w:pPr>
        <w:spacing w:after="0" w:line="240" w:lineRule="auto"/>
        <w:jc w:val="both"/>
        <w:rPr>
          <w:rFonts w:ascii="Times New Roman" w:eastAsia="Times New Roman" w:hAnsi="Times New Roman" w:cs="Times New Roman"/>
          <w:sz w:val="28"/>
          <w:szCs w:val="28"/>
          <w:lang w:eastAsia="lv-LV"/>
        </w:rPr>
      </w:pPr>
    </w:p>
    <w:p w14:paraId="310B4154" w14:textId="77777777" w:rsidR="00B9600A" w:rsidRPr="00AB4397" w:rsidRDefault="00B9600A" w:rsidP="00403D1F">
      <w:pPr>
        <w:spacing w:after="0" w:line="240" w:lineRule="auto"/>
        <w:jc w:val="both"/>
        <w:rPr>
          <w:rFonts w:ascii="Times New Roman" w:eastAsia="Times New Roman" w:hAnsi="Times New Roman" w:cs="Times New Roman"/>
          <w:sz w:val="28"/>
          <w:szCs w:val="28"/>
          <w:lang w:eastAsia="lv-LV"/>
        </w:rPr>
      </w:pPr>
    </w:p>
    <w:p w14:paraId="17D60F28" w14:textId="77777777" w:rsidR="00B9600A" w:rsidRPr="00AB4397" w:rsidRDefault="00B9600A" w:rsidP="00403D1F">
      <w:pPr>
        <w:spacing w:after="0" w:line="240" w:lineRule="auto"/>
        <w:jc w:val="both"/>
        <w:rPr>
          <w:rFonts w:ascii="Times New Roman" w:eastAsia="Times New Roman" w:hAnsi="Times New Roman" w:cs="Times New Roman"/>
          <w:sz w:val="28"/>
          <w:szCs w:val="28"/>
          <w:lang w:eastAsia="lv-LV"/>
        </w:rPr>
      </w:pPr>
    </w:p>
    <w:p w14:paraId="0A102AA1" w14:textId="77777777" w:rsidR="00B9600A" w:rsidRPr="00AB4397" w:rsidRDefault="00B9600A" w:rsidP="00403D1F">
      <w:pPr>
        <w:spacing w:after="0" w:line="240" w:lineRule="auto"/>
        <w:jc w:val="both"/>
        <w:rPr>
          <w:rFonts w:ascii="Times New Roman" w:eastAsia="Times New Roman" w:hAnsi="Times New Roman" w:cs="Times New Roman"/>
          <w:sz w:val="28"/>
          <w:szCs w:val="28"/>
          <w:lang w:eastAsia="lv-LV"/>
        </w:rPr>
      </w:pPr>
    </w:p>
    <w:p w14:paraId="294025B3" w14:textId="77777777" w:rsidR="00B9600A" w:rsidRPr="00AB4397" w:rsidRDefault="00B9600A" w:rsidP="00403D1F">
      <w:pPr>
        <w:spacing w:after="0" w:line="240" w:lineRule="auto"/>
        <w:jc w:val="both"/>
        <w:rPr>
          <w:rFonts w:ascii="Times New Roman" w:eastAsia="Times New Roman" w:hAnsi="Times New Roman" w:cs="Times New Roman"/>
          <w:sz w:val="28"/>
          <w:szCs w:val="28"/>
          <w:lang w:eastAsia="lv-LV"/>
        </w:rPr>
      </w:pPr>
    </w:p>
    <w:p w14:paraId="1CF31B3F" w14:textId="77777777" w:rsidR="00B9600A" w:rsidRPr="00AB4397" w:rsidRDefault="00B9600A" w:rsidP="00403D1F">
      <w:pPr>
        <w:spacing w:after="0" w:line="240" w:lineRule="auto"/>
        <w:jc w:val="both"/>
        <w:rPr>
          <w:rFonts w:ascii="Times New Roman" w:eastAsia="Times New Roman" w:hAnsi="Times New Roman" w:cs="Times New Roman"/>
          <w:sz w:val="28"/>
          <w:szCs w:val="28"/>
          <w:lang w:eastAsia="lv-LV"/>
        </w:rPr>
      </w:pPr>
    </w:p>
    <w:p w14:paraId="356903D9" w14:textId="77777777" w:rsidR="00B9600A" w:rsidRPr="00AB4397" w:rsidRDefault="00B9600A" w:rsidP="00403D1F">
      <w:pPr>
        <w:spacing w:after="0" w:line="240" w:lineRule="auto"/>
        <w:jc w:val="both"/>
        <w:rPr>
          <w:rFonts w:ascii="Times New Roman" w:eastAsia="Times New Roman" w:hAnsi="Times New Roman" w:cs="Times New Roman"/>
          <w:sz w:val="28"/>
          <w:szCs w:val="28"/>
          <w:lang w:eastAsia="lv-LV"/>
        </w:rPr>
      </w:pPr>
    </w:p>
    <w:p w14:paraId="26969107" w14:textId="77777777" w:rsidR="00B9600A" w:rsidRPr="00AB4397" w:rsidRDefault="00B9600A" w:rsidP="00403D1F">
      <w:pPr>
        <w:spacing w:after="0" w:line="240" w:lineRule="auto"/>
        <w:jc w:val="both"/>
        <w:rPr>
          <w:rFonts w:ascii="Times New Roman" w:eastAsia="Times New Roman" w:hAnsi="Times New Roman" w:cs="Times New Roman"/>
          <w:sz w:val="28"/>
          <w:szCs w:val="28"/>
          <w:lang w:eastAsia="lv-LV"/>
        </w:rPr>
      </w:pPr>
    </w:p>
    <w:p w14:paraId="79467DCD" w14:textId="77777777" w:rsidR="00B9600A" w:rsidRPr="00AB4397" w:rsidRDefault="00B9600A" w:rsidP="00403D1F">
      <w:pPr>
        <w:spacing w:after="0" w:line="240" w:lineRule="auto"/>
        <w:jc w:val="both"/>
        <w:rPr>
          <w:rFonts w:ascii="Times New Roman" w:eastAsia="Times New Roman" w:hAnsi="Times New Roman" w:cs="Times New Roman"/>
          <w:sz w:val="28"/>
          <w:szCs w:val="28"/>
          <w:lang w:eastAsia="lv-LV"/>
        </w:rPr>
      </w:pPr>
    </w:p>
    <w:p w14:paraId="20550D86" w14:textId="77777777" w:rsidR="00B9600A" w:rsidRPr="00AB4397" w:rsidRDefault="00B9600A" w:rsidP="00403D1F">
      <w:pPr>
        <w:spacing w:after="0" w:line="240" w:lineRule="auto"/>
        <w:jc w:val="both"/>
        <w:rPr>
          <w:rFonts w:ascii="Times New Roman" w:eastAsia="Times New Roman" w:hAnsi="Times New Roman" w:cs="Times New Roman"/>
          <w:sz w:val="28"/>
          <w:szCs w:val="28"/>
          <w:lang w:eastAsia="lv-LV"/>
        </w:rPr>
      </w:pPr>
    </w:p>
    <w:p w14:paraId="3D19995E" w14:textId="600AE402" w:rsidR="00B9600A" w:rsidRPr="00AB4397" w:rsidRDefault="009E2614" w:rsidP="00403D1F">
      <w:pPr>
        <w:spacing w:after="0" w:line="240" w:lineRule="auto"/>
        <w:jc w:val="center"/>
        <w:rPr>
          <w:rFonts w:ascii="Times New Roman" w:eastAsia="Times New Roman" w:hAnsi="Times New Roman" w:cs="Times New Roman"/>
          <w:sz w:val="28"/>
          <w:szCs w:val="28"/>
          <w:lang w:eastAsia="lv-LV"/>
        </w:rPr>
      </w:pPr>
      <w:r w:rsidRPr="00AB4397">
        <w:rPr>
          <w:rFonts w:ascii="Times New Roman" w:eastAsia="Times New Roman" w:hAnsi="Times New Roman" w:cs="Times New Roman"/>
          <w:sz w:val="28"/>
          <w:szCs w:val="28"/>
          <w:lang w:eastAsia="lv-LV"/>
        </w:rPr>
        <w:t>Rīga</w:t>
      </w:r>
    </w:p>
    <w:p w14:paraId="1A1D79D3" w14:textId="2BB8E38E" w:rsidR="00B9600A" w:rsidRPr="00AB4397" w:rsidRDefault="009E2614" w:rsidP="00403D1F">
      <w:pPr>
        <w:spacing w:after="0" w:line="240" w:lineRule="auto"/>
        <w:jc w:val="center"/>
        <w:rPr>
          <w:rFonts w:ascii="Times New Roman" w:eastAsia="Times New Roman" w:hAnsi="Times New Roman" w:cs="Times New Roman"/>
          <w:sz w:val="28"/>
          <w:szCs w:val="28"/>
          <w:lang w:eastAsia="lv-LV"/>
        </w:rPr>
      </w:pPr>
      <w:r w:rsidRPr="00AB4397">
        <w:rPr>
          <w:rFonts w:ascii="Times New Roman" w:eastAsia="Times New Roman" w:hAnsi="Times New Roman" w:cs="Times New Roman"/>
          <w:sz w:val="28"/>
          <w:szCs w:val="28"/>
          <w:lang w:eastAsia="lv-LV"/>
        </w:rPr>
        <w:t>202</w:t>
      </w:r>
      <w:r w:rsidR="00EF065E">
        <w:rPr>
          <w:rFonts w:ascii="Times New Roman" w:eastAsia="Times New Roman" w:hAnsi="Times New Roman" w:cs="Times New Roman"/>
          <w:sz w:val="28"/>
          <w:szCs w:val="28"/>
          <w:lang w:eastAsia="lv-LV"/>
        </w:rPr>
        <w:t>3</w:t>
      </w:r>
    </w:p>
    <w:p w14:paraId="77D762D9" w14:textId="77777777" w:rsidR="009E2614" w:rsidRPr="00AB4397" w:rsidRDefault="00B9600A" w:rsidP="00403D1F">
      <w:pPr>
        <w:spacing w:after="0" w:line="240" w:lineRule="auto"/>
        <w:rPr>
          <w:rFonts w:ascii="Times New Roman" w:eastAsia="Times New Roman" w:hAnsi="Times New Roman" w:cs="Times New Roman"/>
          <w:sz w:val="28"/>
          <w:szCs w:val="28"/>
          <w:lang w:eastAsia="lv-LV"/>
        </w:rPr>
      </w:pPr>
      <w:r w:rsidRPr="00AB4397">
        <w:rPr>
          <w:rFonts w:ascii="Times New Roman" w:eastAsia="Times New Roman" w:hAnsi="Times New Roman" w:cs="Times New Roman"/>
          <w:sz w:val="28"/>
          <w:szCs w:val="28"/>
          <w:lang w:eastAsia="lv-LV"/>
        </w:rPr>
        <w:br w:type="page"/>
      </w:r>
    </w:p>
    <w:p w14:paraId="1CF81ED0" w14:textId="77777777" w:rsidR="00BE0548" w:rsidRPr="00AB4397" w:rsidRDefault="00BE0548" w:rsidP="00403D1F">
      <w:pPr>
        <w:spacing w:after="0" w:line="240" w:lineRule="auto"/>
        <w:ind w:firstLine="720"/>
        <w:jc w:val="center"/>
        <w:rPr>
          <w:rFonts w:ascii="Times New Roman" w:hAnsi="Times New Roman" w:cs="Times New Roman"/>
          <w:b/>
          <w:sz w:val="28"/>
          <w:szCs w:val="28"/>
        </w:rPr>
      </w:pPr>
      <w:r w:rsidRPr="00AB4397">
        <w:rPr>
          <w:rFonts w:ascii="Times New Roman" w:hAnsi="Times New Roman" w:cs="Times New Roman"/>
          <w:b/>
          <w:sz w:val="28"/>
          <w:szCs w:val="28"/>
        </w:rPr>
        <w:lastRenderedPageBreak/>
        <w:t>I. Vispārīgie noteikumi</w:t>
      </w:r>
    </w:p>
    <w:p w14:paraId="75C2CE54" w14:textId="02F2C4CB" w:rsidR="00BE0548" w:rsidRDefault="00BE0548" w:rsidP="00403D1F">
      <w:pPr>
        <w:numPr>
          <w:ilvl w:val="0"/>
          <w:numId w:val="6"/>
        </w:numPr>
        <w:spacing w:after="0" w:line="240" w:lineRule="auto"/>
        <w:ind w:left="426" w:hanging="426"/>
        <w:jc w:val="both"/>
        <w:rPr>
          <w:rFonts w:ascii="Times New Roman" w:hAnsi="Times New Roman" w:cs="Times New Roman"/>
          <w:sz w:val="26"/>
          <w:szCs w:val="26"/>
        </w:rPr>
      </w:pPr>
      <w:r w:rsidRPr="00AB4397">
        <w:rPr>
          <w:rFonts w:ascii="Times New Roman" w:hAnsi="Times New Roman" w:cs="Times New Roman"/>
          <w:sz w:val="26"/>
          <w:szCs w:val="26"/>
        </w:rPr>
        <w:t xml:space="preserve">Izsoli rīko ar </w:t>
      </w:r>
      <w:r w:rsidR="00AB4397">
        <w:rPr>
          <w:rFonts w:ascii="Times New Roman" w:hAnsi="Times New Roman" w:cs="Times New Roman"/>
          <w:sz w:val="26"/>
          <w:szCs w:val="26"/>
        </w:rPr>
        <w:t>Rīgas pašvaldības aģentūras “Rīgas gaisma” (turpmāk – Aģentūra)</w:t>
      </w:r>
      <w:r w:rsidR="00BE78CB">
        <w:rPr>
          <w:rFonts w:ascii="Times New Roman" w:hAnsi="Times New Roman" w:cs="Times New Roman"/>
          <w:sz w:val="26"/>
          <w:szCs w:val="26"/>
        </w:rPr>
        <w:t xml:space="preserve"> direktora </w:t>
      </w:r>
      <w:r w:rsidR="00D34B4B" w:rsidRPr="00E60793">
        <w:rPr>
          <w:rFonts w:ascii="Times New Roman" w:hAnsi="Times New Roman" w:cs="Times New Roman"/>
          <w:color w:val="000000" w:themeColor="text1"/>
          <w:sz w:val="26"/>
          <w:szCs w:val="26"/>
        </w:rPr>
        <w:t>202</w:t>
      </w:r>
      <w:r w:rsidR="00EF065E" w:rsidRPr="00E60793">
        <w:rPr>
          <w:rFonts w:ascii="Times New Roman" w:hAnsi="Times New Roman" w:cs="Times New Roman"/>
          <w:color w:val="000000" w:themeColor="text1"/>
          <w:sz w:val="26"/>
          <w:szCs w:val="26"/>
        </w:rPr>
        <w:t>3</w:t>
      </w:r>
      <w:r w:rsidR="00D34B4B" w:rsidRPr="00E60793">
        <w:rPr>
          <w:rFonts w:ascii="Times New Roman" w:hAnsi="Times New Roman" w:cs="Times New Roman"/>
          <w:color w:val="000000" w:themeColor="text1"/>
          <w:sz w:val="26"/>
          <w:szCs w:val="26"/>
        </w:rPr>
        <w:t xml:space="preserve">.gada </w:t>
      </w:r>
      <w:r w:rsidR="00E60793" w:rsidRPr="00E60793">
        <w:rPr>
          <w:rFonts w:ascii="Times New Roman" w:hAnsi="Times New Roman" w:cs="Times New Roman"/>
          <w:color w:val="000000" w:themeColor="text1"/>
          <w:sz w:val="26"/>
          <w:szCs w:val="26"/>
        </w:rPr>
        <w:t>22</w:t>
      </w:r>
      <w:r w:rsidR="00D34B4B" w:rsidRPr="00E60793">
        <w:rPr>
          <w:rFonts w:ascii="Times New Roman" w:hAnsi="Times New Roman" w:cs="Times New Roman"/>
          <w:color w:val="000000" w:themeColor="text1"/>
          <w:sz w:val="26"/>
          <w:szCs w:val="26"/>
        </w:rPr>
        <w:t>.</w:t>
      </w:r>
      <w:r w:rsidR="00EF065E" w:rsidRPr="00E60793">
        <w:rPr>
          <w:rFonts w:ascii="Times New Roman" w:hAnsi="Times New Roman" w:cs="Times New Roman"/>
          <w:color w:val="000000" w:themeColor="text1"/>
          <w:sz w:val="26"/>
          <w:szCs w:val="26"/>
        </w:rPr>
        <w:t>marta</w:t>
      </w:r>
      <w:r w:rsidR="00D34B4B" w:rsidRPr="00E60793">
        <w:rPr>
          <w:rFonts w:ascii="Times New Roman" w:hAnsi="Times New Roman" w:cs="Times New Roman"/>
          <w:color w:val="000000" w:themeColor="text1"/>
          <w:sz w:val="26"/>
          <w:szCs w:val="26"/>
        </w:rPr>
        <w:t xml:space="preserve"> </w:t>
      </w:r>
      <w:r w:rsidR="00BE78CB" w:rsidRPr="00E60793">
        <w:rPr>
          <w:rFonts w:ascii="Times New Roman" w:hAnsi="Times New Roman" w:cs="Times New Roman"/>
          <w:color w:val="000000" w:themeColor="text1"/>
          <w:sz w:val="26"/>
          <w:szCs w:val="26"/>
        </w:rPr>
        <w:t>rīkojumu Nr.</w:t>
      </w:r>
      <w:r w:rsidR="00AB4397" w:rsidRPr="00E60793">
        <w:rPr>
          <w:rFonts w:ascii="Times New Roman" w:hAnsi="Times New Roman" w:cs="Times New Roman"/>
          <w:color w:val="000000" w:themeColor="text1"/>
          <w:sz w:val="26"/>
          <w:szCs w:val="26"/>
        </w:rPr>
        <w:t>RG</w:t>
      </w:r>
      <w:r w:rsidRPr="00E60793">
        <w:rPr>
          <w:rFonts w:ascii="Times New Roman" w:hAnsi="Times New Roman" w:cs="Times New Roman"/>
          <w:color w:val="000000" w:themeColor="text1"/>
          <w:sz w:val="26"/>
          <w:szCs w:val="26"/>
        </w:rPr>
        <w:t>-</w:t>
      </w:r>
      <w:r w:rsidR="00AB4397" w:rsidRPr="00E60793">
        <w:rPr>
          <w:rFonts w:ascii="Times New Roman" w:hAnsi="Times New Roman" w:cs="Times New Roman"/>
          <w:color w:val="000000" w:themeColor="text1"/>
          <w:sz w:val="26"/>
          <w:szCs w:val="26"/>
        </w:rPr>
        <w:t>2</w:t>
      </w:r>
      <w:r w:rsidR="00EF065E" w:rsidRPr="00E60793">
        <w:rPr>
          <w:rFonts w:ascii="Times New Roman" w:hAnsi="Times New Roman" w:cs="Times New Roman"/>
          <w:color w:val="000000" w:themeColor="text1"/>
          <w:sz w:val="26"/>
          <w:szCs w:val="26"/>
        </w:rPr>
        <w:t>3</w:t>
      </w:r>
      <w:r w:rsidRPr="00E60793">
        <w:rPr>
          <w:rFonts w:ascii="Times New Roman" w:hAnsi="Times New Roman" w:cs="Times New Roman"/>
          <w:color w:val="000000" w:themeColor="text1"/>
          <w:sz w:val="26"/>
          <w:szCs w:val="26"/>
        </w:rPr>
        <w:t>-</w:t>
      </w:r>
      <w:r w:rsidR="00E60793" w:rsidRPr="00E60793">
        <w:rPr>
          <w:rFonts w:ascii="Times New Roman" w:hAnsi="Times New Roman" w:cs="Times New Roman"/>
          <w:color w:val="000000" w:themeColor="text1"/>
          <w:sz w:val="26"/>
          <w:szCs w:val="26"/>
        </w:rPr>
        <w:t>28</w:t>
      </w:r>
      <w:r w:rsidR="00A36498" w:rsidRPr="00E60793">
        <w:rPr>
          <w:rFonts w:ascii="Times New Roman" w:hAnsi="Times New Roman" w:cs="Times New Roman"/>
          <w:color w:val="000000" w:themeColor="text1"/>
          <w:sz w:val="26"/>
          <w:szCs w:val="26"/>
        </w:rPr>
        <w:t>-</w:t>
      </w:r>
      <w:r w:rsidRPr="00E60793">
        <w:rPr>
          <w:rFonts w:ascii="Times New Roman" w:hAnsi="Times New Roman" w:cs="Times New Roman"/>
          <w:color w:val="000000" w:themeColor="text1"/>
          <w:sz w:val="26"/>
          <w:szCs w:val="26"/>
        </w:rPr>
        <w:t xml:space="preserve">rs </w:t>
      </w:r>
      <w:r w:rsidRPr="00AB4397">
        <w:rPr>
          <w:rFonts w:ascii="Times New Roman" w:hAnsi="Times New Roman" w:cs="Times New Roman"/>
          <w:sz w:val="26"/>
          <w:szCs w:val="26"/>
        </w:rPr>
        <w:t xml:space="preserve">“Par </w:t>
      </w:r>
      <w:r w:rsidR="00AB4397">
        <w:rPr>
          <w:rFonts w:ascii="Times New Roman" w:hAnsi="Times New Roman" w:cs="Times New Roman"/>
          <w:sz w:val="26"/>
          <w:szCs w:val="26"/>
        </w:rPr>
        <w:t>transportlīdzekļu</w:t>
      </w:r>
      <w:r w:rsidR="00D7725F">
        <w:rPr>
          <w:rFonts w:ascii="Times New Roman" w:hAnsi="Times New Roman" w:cs="Times New Roman"/>
          <w:sz w:val="26"/>
          <w:szCs w:val="26"/>
        </w:rPr>
        <w:t xml:space="preserve"> atsavināšanu </w:t>
      </w:r>
      <w:r w:rsidRPr="00AB4397">
        <w:rPr>
          <w:rFonts w:ascii="Times New Roman" w:hAnsi="Times New Roman" w:cs="Times New Roman"/>
          <w:sz w:val="26"/>
          <w:szCs w:val="26"/>
        </w:rPr>
        <w:t>un komisijas izveidošanu”</w:t>
      </w:r>
      <w:r w:rsidR="005E49ED">
        <w:rPr>
          <w:rFonts w:ascii="Times New Roman" w:hAnsi="Times New Roman" w:cs="Times New Roman"/>
          <w:sz w:val="26"/>
          <w:szCs w:val="26"/>
        </w:rPr>
        <w:t xml:space="preserve"> </w:t>
      </w:r>
      <w:r w:rsidRPr="00AB4397">
        <w:rPr>
          <w:rFonts w:ascii="Times New Roman" w:hAnsi="Times New Roman" w:cs="Times New Roman"/>
          <w:sz w:val="26"/>
          <w:szCs w:val="26"/>
        </w:rPr>
        <w:t>izveidotā izsoles</w:t>
      </w:r>
      <w:r w:rsidR="00014114">
        <w:rPr>
          <w:rFonts w:ascii="Times New Roman" w:hAnsi="Times New Roman" w:cs="Times New Roman"/>
          <w:sz w:val="26"/>
          <w:szCs w:val="26"/>
        </w:rPr>
        <w:t xml:space="preserve"> komisija (turpmāk – Komisija).</w:t>
      </w:r>
    </w:p>
    <w:p w14:paraId="35CAEE52" w14:textId="1249FD91" w:rsidR="00014114" w:rsidRPr="009F1150" w:rsidRDefault="00014114" w:rsidP="00403D1F">
      <w:pPr>
        <w:numPr>
          <w:ilvl w:val="0"/>
          <w:numId w:val="6"/>
        </w:numPr>
        <w:spacing w:after="0" w:line="240" w:lineRule="auto"/>
        <w:ind w:left="426" w:hanging="426"/>
        <w:jc w:val="both"/>
        <w:rPr>
          <w:rFonts w:ascii="Times New Roman" w:hAnsi="Times New Roman" w:cs="Times New Roman"/>
          <w:sz w:val="26"/>
          <w:szCs w:val="26"/>
        </w:rPr>
      </w:pPr>
      <w:r>
        <w:rPr>
          <w:rFonts w:ascii="Times New Roman" w:eastAsia="Times New Roman" w:hAnsi="Times New Roman" w:cs="Times New Roman"/>
          <w:sz w:val="26"/>
          <w:szCs w:val="26"/>
          <w:lang w:eastAsia="lv-LV"/>
        </w:rPr>
        <w:t>Aģentūras valdījumā esošie t</w:t>
      </w:r>
      <w:r w:rsidRPr="00561393">
        <w:rPr>
          <w:rFonts w:ascii="Times New Roman" w:eastAsia="Times New Roman" w:hAnsi="Times New Roman" w:cs="Times New Roman"/>
          <w:sz w:val="26"/>
          <w:szCs w:val="26"/>
          <w:lang w:eastAsia="lv-LV"/>
        </w:rPr>
        <w:t>ransportlīdzekļi tiek izsolīti saskaņā ar š</w:t>
      </w:r>
      <w:r>
        <w:rPr>
          <w:rFonts w:ascii="Times New Roman" w:eastAsia="Times New Roman" w:hAnsi="Times New Roman" w:cs="Times New Roman"/>
          <w:sz w:val="26"/>
          <w:szCs w:val="26"/>
          <w:lang w:eastAsia="lv-LV"/>
        </w:rPr>
        <w:t xml:space="preserve">iem </w:t>
      </w:r>
      <w:r w:rsidRPr="00561393">
        <w:rPr>
          <w:rFonts w:ascii="Times New Roman" w:eastAsia="Times New Roman" w:hAnsi="Times New Roman" w:cs="Times New Roman"/>
          <w:sz w:val="26"/>
          <w:szCs w:val="26"/>
          <w:lang w:eastAsia="lv-LV"/>
        </w:rPr>
        <w:t xml:space="preserve">Transportlīdzekļu </w:t>
      </w:r>
      <w:r>
        <w:rPr>
          <w:rFonts w:ascii="Times New Roman" w:eastAsia="Times New Roman" w:hAnsi="Times New Roman" w:cs="Times New Roman"/>
          <w:sz w:val="26"/>
          <w:szCs w:val="26"/>
          <w:lang w:eastAsia="lv-LV"/>
        </w:rPr>
        <w:t xml:space="preserve">atsavināšanas </w:t>
      </w:r>
      <w:r w:rsidRPr="00561393">
        <w:rPr>
          <w:rFonts w:ascii="Times New Roman" w:eastAsia="Times New Roman" w:hAnsi="Times New Roman" w:cs="Times New Roman"/>
          <w:sz w:val="26"/>
          <w:szCs w:val="26"/>
          <w:lang w:eastAsia="lv-LV"/>
        </w:rPr>
        <w:t xml:space="preserve">izsoles </w:t>
      </w:r>
      <w:r>
        <w:rPr>
          <w:rFonts w:ascii="Times New Roman" w:eastAsia="Times New Roman" w:hAnsi="Times New Roman" w:cs="Times New Roman"/>
          <w:sz w:val="26"/>
          <w:szCs w:val="26"/>
          <w:lang w:eastAsia="lv-LV"/>
        </w:rPr>
        <w:t xml:space="preserve">noteikumiem (turpmāk – </w:t>
      </w:r>
      <w:r w:rsidR="00C62F31">
        <w:rPr>
          <w:rFonts w:ascii="Times New Roman" w:eastAsia="Times New Roman" w:hAnsi="Times New Roman" w:cs="Times New Roman"/>
          <w:sz w:val="26"/>
          <w:szCs w:val="26"/>
          <w:lang w:eastAsia="lv-LV"/>
        </w:rPr>
        <w:t>N</w:t>
      </w:r>
      <w:r>
        <w:rPr>
          <w:rFonts w:ascii="Times New Roman" w:eastAsia="Times New Roman" w:hAnsi="Times New Roman" w:cs="Times New Roman"/>
          <w:sz w:val="26"/>
          <w:szCs w:val="26"/>
          <w:lang w:eastAsia="lv-LV"/>
        </w:rPr>
        <w:t>oteikumi)</w:t>
      </w:r>
      <w:r w:rsidRPr="00561393">
        <w:rPr>
          <w:rFonts w:ascii="Times New Roman" w:eastAsia="Times New Roman" w:hAnsi="Times New Roman" w:cs="Times New Roman"/>
          <w:sz w:val="26"/>
          <w:szCs w:val="26"/>
          <w:lang w:eastAsia="lv-LV"/>
        </w:rPr>
        <w:t>.  Izsoles n</w:t>
      </w:r>
      <w:r>
        <w:rPr>
          <w:rFonts w:ascii="Times New Roman" w:eastAsia="Times New Roman" w:hAnsi="Times New Roman" w:cs="Times New Roman"/>
          <w:sz w:val="26"/>
          <w:szCs w:val="26"/>
          <w:lang w:eastAsia="lv-LV"/>
        </w:rPr>
        <w:t>oteikumus</w:t>
      </w:r>
      <w:r w:rsidRPr="00561393">
        <w:rPr>
          <w:rFonts w:ascii="Times New Roman" w:eastAsia="Times New Roman" w:hAnsi="Times New Roman" w:cs="Times New Roman"/>
          <w:sz w:val="26"/>
          <w:szCs w:val="26"/>
          <w:lang w:eastAsia="lv-LV"/>
        </w:rPr>
        <w:t xml:space="preserve"> apstiprina </w:t>
      </w:r>
      <w:r>
        <w:rPr>
          <w:rFonts w:ascii="Times New Roman" w:eastAsia="Times New Roman" w:hAnsi="Times New Roman" w:cs="Times New Roman"/>
          <w:sz w:val="26"/>
          <w:szCs w:val="26"/>
          <w:lang w:eastAsia="lv-LV"/>
        </w:rPr>
        <w:t xml:space="preserve">transportlīdzekļu atsavināšanas izsoles </w:t>
      </w:r>
      <w:r w:rsidRPr="009533DE">
        <w:rPr>
          <w:rFonts w:ascii="Times New Roman" w:eastAsia="Times New Roman" w:hAnsi="Times New Roman" w:cs="Times New Roman"/>
          <w:sz w:val="26"/>
          <w:szCs w:val="26"/>
          <w:lang w:eastAsia="lv-LV"/>
        </w:rPr>
        <w:t>komisija.</w:t>
      </w:r>
    </w:p>
    <w:p w14:paraId="4A535766" w14:textId="41D10DBE" w:rsidR="00014114" w:rsidRDefault="00BE0548" w:rsidP="00403D1F">
      <w:pPr>
        <w:numPr>
          <w:ilvl w:val="0"/>
          <w:numId w:val="6"/>
        </w:numPr>
        <w:spacing w:after="0" w:line="240" w:lineRule="auto"/>
        <w:ind w:left="426"/>
        <w:jc w:val="both"/>
        <w:rPr>
          <w:rFonts w:ascii="Times New Roman" w:hAnsi="Times New Roman" w:cs="Times New Roman"/>
          <w:sz w:val="26"/>
          <w:szCs w:val="26"/>
        </w:rPr>
      </w:pPr>
      <w:r w:rsidRPr="00AB4397">
        <w:rPr>
          <w:rFonts w:ascii="Times New Roman" w:hAnsi="Times New Roman" w:cs="Times New Roman"/>
          <w:sz w:val="26"/>
          <w:szCs w:val="26"/>
        </w:rPr>
        <w:t xml:space="preserve">Izsoli izsludina, ievietojot sludinājumu par izsoli </w:t>
      </w:r>
      <w:r w:rsidR="00014114">
        <w:rPr>
          <w:rFonts w:ascii="Times New Roman" w:hAnsi="Times New Roman" w:cs="Times New Roman"/>
          <w:sz w:val="26"/>
          <w:szCs w:val="26"/>
        </w:rPr>
        <w:t>Aģentūras</w:t>
      </w:r>
      <w:r w:rsidRPr="00AB4397">
        <w:rPr>
          <w:rFonts w:ascii="Times New Roman" w:hAnsi="Times New Roman" w:cs="Times New Roman"/>
          <w:sz w:val="26"/>
          <w:szCs w:val="26"/>
        </w:rPr>
        <w:t xml:space="preserve"> mājas lapā </w:t>
      </w:r>
      <w:hyperlink r:id="rId8" w:history="1">
        <w:r w:rsidR="00014114" w:rsidRPr="00C8250F">
          <w:rPr>
            <w:rStyle w:val="Hipersaite"/>
            <w:rFonts w:ascii="Times New Roman" w:hAnsi="Times New Roman" w:cs="Times New Roman"/>
            <w:sz w:val="26"/>
            <w:szCs w:val="26"/>
          </w:rPr>
          <w:t>www.rigasgaisma.lv</w:t>
        </w:r>
      </w:hyperlink>
      <w:r w:rsidR="00014114">
        <w:rPr>
          <w:rFonts w:ascii="Times New Roman" w:hAnsi="Times New Roman" w:cs="Times New Roman"/>
          <w:sz w:val="26"/>
          <w:szCs w:val="26"/>
        </w:rPr>
        <w:t xml:space="preserve"> </w:t>
      </w:r>
      <w:r w:rsidRPr="00AB4397">
        <w:rPr>
          <w:rFonts w:ascii="Times New Roman" w:hAnsi="Times New Roman" w:cs="Times New Roman"/>
          <w:sz w:val="26"/>
          <w:szCs w:val="26"/>
        </w:rPr>
        <w:t xml:space="preserve"> un </w:t>
      </w:r>
      <w:r w:rsidRPr="00EF065E">
        <w:rPr>
          <w:rFonts w:ascii="Times New Roman" w:hAnsi="Times New Roman" w:cs="Times New Roman"/>
          <w:color w:val="000000" w:themeColor="text1"/>
          <w:sz w:val="26"/>
          <w:szCs w:val="26"/>
        </w:rPr>
        <w:t xml:space="preserve">Rīgas </w:t>
      </w:r>
      <w:proofErr w:type="spellStart"/>
      <w:r w:rsidR="00C62F31" w:rsidRPr="00EF065E">
        <w:rPr>
          <w:rFonts w:ascii="Times New Roman" w:hAnsi="Times New Roman" w:cs="Times New Roman"/>
          <w:color w:val="000000" w:themeColor="text1"/>
          <w:sz w:val="26"/>
          <w:szCs w:val="26"/>
        </w:rPr>
        <w:t>valstspilsētas</w:t>
      </w:r>
      <w:proofErr w:type="spellEnd"/>
      <w:r w:rsidR="00C62F31" w:rsidRPr="00EF065E">
        <w:rPr>
          <w:rFonts w:ascii="Times New Roman" w:hAnsi="Times New Roman" w:cs="Times New Roman"/>
          <w:color w:val="000000" w:themeColor="text1"/>
          <w:sz w:val="26"/>
          <w:szCs w:val="26"/>
        </w:rPr>
        <w:t xml:space="preserve"> pašvaldība </w:t>
      </w:r>
      <w:r w:rsidRPr="00EF065E">
        <w:rPr>
          <w:rFonts w:ascii="Times New Roman" w:hAnsi="Times New Roman" w:cs="Times New Roman"/>
          <w:color w:val="000000" w:themeColor="text1"/>
          <w:sz w:val="26"/>
          <w:szCs w:val="26"/>
        </w:rPr>
        <w:t xml:space="preserve">mājas lapā </w:t>
      </w:r>
      <w:hyperlink r:id="rId9" w:history="1">
        <w:r w:rsidR="00014114" w:rsidRPr="00C8250F">
          <w:rPr>
            <w:rStyle w:val="Hipersaite"/>
            <w:rFonts w:ascii="Times New Roman" w:hAnsi="Times New Roman" w:cs="Times New Roman"/>
            <w:sz w:val="26"/>
            <w:szCs w:val="26"/>
          </w:rPr>
          <w:t>www.riga.lv</w:t>
        </w:r>
      </w:hyperlink>
      <w:r w:rsidRPr="00AB4397">
        <w:rPr>
          <w:rFonts w:ascii="Times New Roman" w:hAnsi="Times New Roman" w:cs="Times New Roman"/>
          <w:sz w:val="26"/>
          <w:szCs w:val="26"/>
        </w:rPr>
        <w:t xml:space="preserve">. </w:t>
      </w:r>
    </w:p>
    <w:p w14:paraId="6D71281C" w14:textId="7DF5E694" w:rsidR="00BE0548" w:rsidRPr="00014114" w:rsidRDefault="00014114" w:rsidP="00403D1F">
      <w:pPr>
        <w:numPr>
          <w:ilvl w:val="0"/>
          <w:numId w:val="6"/>
        </w:numPr>
        <w:spacing w:after="0" w:line="240" w:lineRule="auto"/>
        <w:ind w:left="426"/>
        <w:jc w:val="both"/>
        <w:rPr>
          <w:rFonts w:ascii="Times New Roman" w:hAnsi="Times New Roman" w:cs="Times New Roman"/>
          <w:sz w:val="26"/>
          <w:szCs w:val="26"/>
        </w:rPr>
      </w:pPr>
      <w:r>
        <w:rPr>
          <w:rFonts w:ascii="Times New Roman" w:hAnsi="Times New Roman" w:cs="Times New Roman"/>
          <w:sz w:val="26"/>
          <w:szCs w:val="26"/>
        </w:rPr>
        <w:t>I</w:t>
      </w:r>
      <w:r w:rsidRPr="00014114">
        <w:rPr>
          <w:rFonts w:ascii="Times New Roman" w:eastAsia="Times New Roman" w:hAnsi="Times New Roman" w:cs="Times New Roman"/>
          <w:sz w:val="26"/>
          <w:szCs w:val="26"/>
          <w:lang w:eastAsia="lv-LV"/>
        </w:rPr>
        <w:t xml:space="preserve">zsoles priekšmets ir Aģentūras valdījumā esoši </w:t>
      </w:r>
      <w:r w:rsidR="00C50A0D">
        <w:rPr>
          <w:rFonts w:ascii="Times New Roman" w:eastAsia="Times New Roman" w:hAnsi="Times New Roman" w:cs="Times New Roman"/>
          <w:sz w:val="26"/>
          <w:szCs w:val="26"/>
          <w:lang w:eastAsia="lv-LV"/>
        </w:rPr>
        <w:t xml:space="preserve">8 </w:t>
      </w:r>
      <w:r w:rsidR="00C62F31">
        <w:rPr>
          <w:rFonts w:ascii="Times New Roman" w:eastAsia="Times New Roman" w:hAnsi="Times New Roman" w:cs="Times New Roman"/>
          <w:sz w:val="26"/>
          <w:szCs w:val="26"/>
          <w:lang w:eastAsia="lv-LV"/>
        </w:rPr>
        <w:t>(</w:t>
      </w:r>
      <w:r w:rsidR="00C50A0D">
        <w:rPr>
          <w:rFonts w:ascii="Times New Roman" w:eastAsia="Times New Roman" w:hAnsi="Times New Roman" w:cs="Times New Roman"/>
          <w:sz w:val="26"/>
          <w:szCs w:val="26"/>
          <w:lang w:eastAsia="lv-LV"/>
        </w:rPr>
        <w:t>astoņi</w:t>
      </w:r>
      <w:r w:rsidR="00C62F31">
        <w:rPr>
          <w:rFonts w:ascii="Times New Roman" w:eastAsia="Times New Roman" w:hAnsi="Times New Roman" w:cs="Times New Roman"/>
          <w:sz w:val="26"/>
          <w:szCs w:val="26"/>
          <w:lang w:eastAsia="lv-LV"/>
        </w:rPr>
        <w:t xml:space="preserve">) </w:t>
      </w:r>
      <w:r w:rsidRPr="00014114">
        <w:rPr>
          <w:rFonts w:ascii="Times New Roman" w:eastAsia="Times New Roman" w:hAnsi="Times New Roman" w:cs="Times New Roman"/>
          <w:sz w:val="26"/>
          <w:szCs w:val="26"/>
          <w:lang w:eastAsia="lv-LV"/>
        </w:rPr>
        <w:t xml:space="preserve">transportlīdzekļi (turpmāk –Transportlīdzekļi), </w:t>
      </w:r>
      <w:r w:rsidR="00C62F31">
        <w:rPr>
          <w:rFonts w:ascii="Times New Roman" w:eastAsia="Times New Roman" w:hAnsi="Times New Roman" w:cs="Times New Roman"/>
          <w:sz w:val="26"/>
          <w:szCs w:val="26"/>
          <w:lang w:eastAsia="lv-LV"/>
        </w:rPr>
        <w:t>kas</w:t>
      </w:r>
      <w:r w:rsidRPr="00014114">
        <w:rPr>
          <w:rFonts w:ascii="Times New Roman" w:eastAsia="Times New Roman" w:hAnsi="Times New Roman" w:cs="Times New Roman"/>
          <w:sz w:val="26"/>
          <w:szCs w:val="26"/>
          <w:lang w:eastAsia="lv-LV"/>
        </w:rPr>
        <w:t xml:space="preserve"> norādīt</w:t>
      </w:r>
      <w:r w:rsidR="00C62F31">
        <w:rPr>
          <w:rFonts w:ascii="Times New Roman" w:eastAsia="Times New Roman" w:hAnsi="Times New Roman" w:cs="Times New Roman"/>
          <w:sz w:val="26"/>
          <w:szCs w:val="26"/>
          <w:lang w:eastAsia="lv-LV"/>
        </w:rPr>
        <w:t>i</w:t>
      </w:r>
      <w:r w:rsidRPr="00014114">
        <w:rPr>
          <w:rFonts w:ascii="Times New Roman" w:eastAsia="Times New Roman" w:hAnsi="Times New Roman" w:cs="Times New Roman"/>
          <w:sz w:val="26"/>
          <w:szCs w:val="26"/>
          <w:lang w:eastAsia="lv-LV"/>
        </w:rPr>
        <w:t xml:space="preserve"> </w:t>
      </w:r>
      <w:r w:rsidR="00C62F31">
        <w:rPr>
          <w:rFonts w:ascii="Times New Roman" w:eastAsia="Times New Roman" w:hAnsi="Times New Roman" w:cs="Times New Roman"/>
          <w:sz w:val="26"/>
          <w:szCs w:val="26"/>
          <w:lang w:eastAsia="lv-LV"/>
        </w:rPr>
        <w:t>N</w:t>
      </w:r>
      <w:r w:rsidRPr="00014114">
        <w:rPr>
          <w:rFonts w:ascii="Times New Roman" w:eastAsia="Times New Roman" w:hAnsi="Times New Roman" w:cs="Times New Roman"/>
          <w:sz w:val="26"/>
          <w:szCs w:val="26"/>
          <w:lang w:eastAsia="lv-LV"/>
        </w:rPr>
        <w:t>oteikumu 1.pielikumā.</w:t>
      </w:r>
    </w:p>
    <w:p w14:paraId="4D6ECEE6" w14:textId="2217F66D" w:rsidR="00BE0548" w:rsidRDefault="00BE0548" w:rsidP="00403D1F">
      <w:pPr>
        <w:numPr>
          <w:ilvl w:val="0"/>
          <w:numId w:val="6"/>
        </w:numPr>
        <w:spacing w:after="0" w:line="240" w:lineRule="auto"/>
        <w:ind w:left="426"/>
        <w:jc w:val="both"/>
        <w:rPr>
          <w:rFonts w:ascii="Times New Roman" w:hAnsi="Times New Roman" w:cs="Times New Roman"/>
          <w:sz w:val="26"/>
          <w:szCs w:val="26"/>
        </w:rPr>
      </w:pPr>
      <w:r w:rsidRPr="00AB4397">
        <w:rPr>
          <w:rFonts w:ascii="Times New Roman" w:hAnsi="Times New Roman" w:cs="Times New Roman"/>
          <w:sz w:val="26"/>
          <w:szCs w:val="26"/>
        </w:rPr>
        <w:t>Izsoles dalībnieks var būt jebkura fiziska vai juridiska persona, kura saskaņā ar Latvijas Republikā spēkā esošajiem normatīvajiem aktiem var iegūt īpašumā kustamo mantu un kura iesniegusi pieteikumu par piedalīšanos izsolē (</w:t>
      </w:r>
      <w:r w:rsidR="00014114">
        <w:rPr>
          <w:rFonts w:ascii="Times New Roman" w:hAnsi="Times New Roman" w:cs="Times New Roman"/>
          <w:sz w:val="26"/>
          <w:szCs w:val="26"/>
        </w:rPr>
        <w:t>2</w:t>
      </w:r>
      <w:r w:rsidRPr="00AB4397">
        <w:rPr>
          <w:rFonts w:ascii="Times New Roman" w:hAnsi="Times New Roman" w:cs="Times New Roman"/>
          <w:sz w:val="26"/>
          <w:szCs w:val="26"/>
        </w:rPr>
        <w:t xml:space="preserve">.pielikums), kā arī </w:t>
      </w:r>
      <w:r w:rsidR="00C62F31">
        <w:rPr>
          <w:rFonts w:ascii="Times New Roman" w:hAnsi="Times New Roman" w:cs="Times New Roman"/>
          <w:sz w:val="26"/>
          <w:szCs w:val="26"/>
        </w:rPr>
        <w:t>N</w:t>
      </w:r>
      <w:r w:rsidRPr="00AB4397">
        <w:rPr>
          <w:rFonts w:ascii="Times New Roman" w:hAnsi="Times New Roman" w:cs="Times New Roman"/>
          <w:sz w:val="26"/>
          <w:szCs w:val="26"/>
        </w:rPr>
        <w:t>oteikumos  noteiktajā  termiņā  izpildījusi citus paredzētos priekšnoteikumus.</w:t>
      </w:r>
    </w:p>
    <w:p w14:paraId="4DAA3C63" w14:textId="77777777" w:rsidR="00BE0548" w:rsidRPr="00AB4397" w:rsidRDefault="00BE0548" w:rsidP="00403D1F">
      <w:pPr>
        <w:numPr>
          <w:ilvl w:val="0"/>
          <w:numId w:val="6"/>
        </w:numPr>
        <w:spacing w:after="0" w:line="240" w:lineRule="auto"/>
        <w:ind w:left="426"/>
        <w:jc w:val="both"/>
        <w:rPr>
          <w:rFonts w:ascii="Times New Roman" w:hAnsi="Times New Roman" w:cs="Times New Roman"/>
          <w:sz w:val="26"/>
          <w:szCs w:val="26"/>
        </w:rPr>
      </w:pPr>
      <w:r w:rsidRPr="00AB4397">
        <w:rPr>
          <w:rFonts w:ascii="Times New Roman" w:hAnsi="Times New Roman" w:cs="Times New Roman"/>
          <w:sz w:val="26"/>
          <w:szCs w:val="26"/>
        </w:rPr>
        <w:t>Pieteikumā par piedalīšanos izsolē:</w:t>
      </w:r>
    </w:p>
    <w:p w14:paraId="16DB8FAA" w14:textId="77777777" w:rsidR="00BE0548" w:rsidRPr="00AB4397" w:rsidRDefault="00014114" w:rsidP="00403D1F">
      <w:pPr>
        <w:spacing w:after="0" w:line="240" w:lineRule="auto"/>
        <w:ind w:left="851" w:hanging="426"/>
        <w:jc w:val="both"/>
        <w:rPr>
          <w:rFonts w:ascii="Times New Roman" w:hAnsi="Times New Roman" w:cs="Times New Roman"/>
          <w:sz w:val="26"/>
          <w:szCs w:val="26"/>
        </w:rPr>
      </w:pPr>
      <w:r>
        <w:rPr>
          <w:rFonts w:ascii="Times New Roman" w:hAnsi="Times New Roman" w:cs="Times New Roman"/>
          <w:sz w:val="26"/>
          <w:szCs w:val="26"/>
        </w:rPr>
        <w:t>6</w:t>
      </w:r>
      <w:r w:rsidR="00BE0548" w:rsidRPr="00AB4397">
        <w:rPr>
          <w:rFonts w:ascii="Times New Roman" w:hAnsi="Times New Roman" w:cs="Times New Roman"/>
          <w:sz w:val="26"/>
          <w:szCs w:val="26"/>
        </w:rPr>
        <w:t>.1.jānorāda pieteikuma sastādīšanas vieta un datums;</w:t>
      </w:r>
    </w:p>
    <w:p w14:paraId="00231D3E" w14:textId="34855E7B" w:rsidR="00BE0548" w:rsidRPr="00014114" w:rsidRDefault="00BE0548" w:rsidP="00403D1F">
      <w:pPr>
        <w:numPr>
          <w:ilvl w:val="1"/>
          <w:numId w:val="6"/>
        </w:numPr>
        <w:tabs>
          <w:tab w:val="left" w:pos="567"/>
          <w:tab w:val="left" w:pos="851"/>
          <w:tab w:val="left" w:pos="1560"/>
        </w:tabs>
        <w:spacing w:after="0" w:line="240" w:lineRule="auto"/>
        <w:ind w:left="851" w:hanging="426"/>
        <w:jc w:val="both"/>
        <w:rPr>
          <w:rFonts w:ascii="Times New Roman" w:hAnsi="Times New Roman" w:cs="Times New Roman"/>
          <w:sz w:val="26"/>
          <w:szCs w:val="26"/>
        </w:rPr>
      </w:pPr>
      <w:r w:rsidRPr="00014114">
        <w:rPr>
          <w:rFonts w:ascii="Times New Roman" w:hAnsi="Times New Roman" w:cs="Times New Roman"/>
          <w:sz w:val="26"/>
          <w:szCs w:val="26"/>
        </w:rPr>
        <w:t>jānorāda izsoles dalībnieka vārds, uzvārds</w:t>
      </w:r>
      <w:r w:rsidR="00C62F31">
        <w:rPr>
          <w:rFonts w:ascii="Times New Roman" w:hAnsi="Times New Roman" w:cs="Times New Roman"/>
          <w:sz w:val="26"/>
          <w:szCs w:val="26"/>
        </w:rPr>
        <w:t>, personas kods un dzīves vietas adrese</w:t>
      </w:r>
      <w:r w:rsidRPr="00014114">
        <w:rPr>
          <w:rFonts w:ascii="Times New Roman" w:hAnsi="Times New Roman" w:cs="Times New Roman"/>
          <w:sz w:val="26"/>
          <w:szCs w:val="26"/>
        </w:rPr>
        <w:t xml:space="preserve"> (fiziskai personai) vai komercsabiedrības</w:t>
      </w:r>
      <w:r w:rsidR="00014114">
        <w:rPr>
          <w:rFonts w:ascii="Times New Roman" w:hAnsi="Times New Roman" w:cs="Times New Roman"/>
          <w:sz w:val="26"/>
          <w:szCs w:val="26"/>
        </w:rPr>
        <w:t xml:space="preserve"> no</w:t>
      </w:r>
      <w:r w:rsidRPr="00014114">
        <w:rPr>
          <w:rFonts w:ascii="Times New Roman" w:hAnsi="Times New Roman" w:cs="Times New Roman"/>
          <w:sz w:val="26"/>
          <w:szCs w:val="26"/>
        </w:rPr>
        <w:t>saukums</w:t>
      </w:r>
      <w:r w:rsidR="00C62F31">
        <w:rPr>
          <w:rFonts w:ascii="Times New Roman" w:hAnsi="Times New Roman" w:cs="Times New Roman"/>
          <w:sz w:val="26"/>
          <w:szCs w:val="26"/>
        </w:rPr>
        <w:t xml:space="preserve">, reģistrācijas numurs un juridiskā adrese </w:t>
      </w:r>
      <w:r w:rsidRPr="00014114">
        <w:rPr>
          <w:rFonts w:ascii="Times New Roman" w:hAnsi="Times New Roman" w:cs="Times New Roman"/>
          <w:sz w:val="26"/>
          <w:szCs w:val="26"/>
        </w:rPr>
        <w:t xml:space="preserve">(juridiskai personai); </w:t>
      </w:r>
    </w:p>
    <w:p w14:paraId="5DF89C5B" w14:textId="77777777" w:rsidR="00BE0548" w:rsidRPr="00AB4397" w:rsidRDefault="00BE0548" w:rsidP="00403D1F">
      <w:pPr>
        <w:numPr>
          <w:ilvl w:val="1"/>
          <w:numId w:val="6"/>
        </w:numPr>
        <w:tabs>
          <w:tab w:val="left" w:pos="567"/>
          <w:tab w:val="left" w:pos="851"/>
        </w:tabs>
        <w:spacing w:after="0" w:line="240" w:lineRule="auto"/>
        <w:ind w:left="851" w:hanging="426"/>
        <w:jc w:val="both"/>
        <w:rPr>
          <w:rFonts w:ascii="Times New Roman" w:hAnsi="Times New Roman" w:cs="Times New Roman"/>
          <w:sz w:val="26"/>
          <w:szCs w:val="26"/>
        </w:rPr>
      </w:pPr>
      <w:r w:rsidRPr="00AB4397">
        <w:rPr>
          <w:rFonts w:ascii="Times New Roman" w:hAnsi="Times New Roman" w:cs="Times New Roman"/>
          <w:sz w:val="26"/>
          <w:szCs w:val="26"/>
        </w:rPr>
        <w:t>jānorāda kontakttālrunis un e-pasta adrese (uz kuru tiks sūtīti elektroniski parakstīti dokumenti);</w:t>
      </w:r>
    </w:p>
    <w:p w14:paraId="2593430D" w14:textId="77777777" w:rsidR="00BE0548" w:rsidRPr="00AB4397" w:rsidRDefault="00BE0548" w:rsidP="00403D1F">
      <w:pPr>
        <w:numPr>
          <w:ilvl w:val="1"/>
          <w:numId w:val="6"/>
        </w:numPr>
        <w:tabs>
          <w:tab w:val="left" w:pos="567"/>
          <w:tab w:val="left" w:pos="851"/>
        </w:tabs>
        <w:spacing w:after="0" w:line="240" w:lineRule="auto"/>
        <w:ind w:left="851" w:hanging="426"/>
        <w:jc w:val="both"/>
        <w:rPr>
          <w:rFonts w:ascii="Times New Roman" w:hAnsi="Times New Roman" w:cs="Times New Roman"/>
          <w:sz w:val="26"/>
          <w:szCs w:val="26"/>
        </w:rPr>
      </w:pPr>
      <w:r w:rsidRPr="00AB4397">
        <w:rPr>
          <w:rFonts w:ascii="Times New Roman" w:hAnsi="Times New Roman" w:cs="Times New Roman"/>
          <w:sz w:val="26"/>
          <w:szCs w:val="26"/>
        </w:rPr>
        <w:t>jāapliecina vēlme piedalīties izsolē un, ka izsoles dalībnieks ir iepazinies ar šīs izsoles noteikumiem;</w:t>
      </w:r>
    </w:p>
    <w:p w14:paraId="1D800418" w14:textId="77777777" w:rsidR="00BE0548" w:rsidRPr="00AB4397" w:rsidRDefault="00BE0548" w:rsidP="00403D1F">
      <w:pPr>
        <w:numPr>
          <w:ilvl w:val="1"/>
          <w:numId w:val="6"/>
        </w:numPr>
        <w:tabs>
          <w:tab w:val="left" w:pos="567"/>
          <w:tab w:val="left" w:pos="851"/>
        </w:tabs>
        <w:spacing w:after="0" w:line="240" w:lineRule="auto"/>
        <w:ind w:left="851" w:hanging="426"/>
        <w:jc w:val="both"/>
        <w:rPr>
          <w:rFonts w:ascii="Times New Roman" w:hAnsi="Times New Roman" w:cs="Times New Roman"/>
          <w:sz w:val="26"/>
          <w:szCs w:val="26"/>
        </w:rPr>
      </w:pPr>
      <w:r w:rsidRPr="00AB4397">
        <w:rPr>
          <w:rFonts w:ascii="Times New Roman" w:hAnsi="Times New Roman" w:cs="Times New Roman"/>
          <w:sz w:val="26"/>
          <w:szCs w:val="26"/>
        </w:rPr>
        <w:t>jānorāda bankas rekvizīti, izsoles nodrošinājuma atmaksai šajos izsoles noteikumos noteiktajos gadījumos;</w:t>
      </w:r>
    </w:p>
    <w:p w14:paraId="5329D34D" w14:textId="143D46B8" w:rsidR="00BE0548" w:rsidRPr="00AB4397" w:rsidRDefault="00BE0548" w:rsidP="00403D1F">
      <w:pPr>
        <w:numPr>
          <w:ilvl w:val="1"/>
          <w:numId w:val="6"/>
        </w:numPr>
        <w:tabs>
          <w:tab w:val="left" w:pos="567"/>
          <w:tab w:val="left" w:pos="851"/>
        </w:tabs>
        <w:spacing w:after="0" w:line="240" w:lineRule="auto"/>
        <w:ind w:left="851" w:hanging="426"/>
        <w:jc w:val="both"/>
        <w:rPr>
          <w:rFonts w:ascii="Times New Roman" w:hAnsi="Times New Roman" w:cs="Times New Roman"/>
          <w:sz w:val="26"/>
          <w:szCs w:val="26"/>
        </w:rPr>
      </w:pPr>
      <w:r w:rsidRPr="00AB4397">
        <w:rPr>
          <w:rFonts w:ascii="Times New Roman" w:hAnsi="Times New Roman" w:cs="Times New Roman"/>
          <w:sz w:val="26"/>
          <w:szCs w:val="26"/>
        </w:rPr>
        <w:t xml:space="preserve">jāparaksta </w:t>
      </w:r>
      <w:r w:rsidR="00C62F31">
        <w:rPr>
          <w:rFonts w:ascii="Times New Roman" w:hAnsi="Times New Roman" w:cs="Times New Roman"/>
          <w:sz w:val="26"/>
          <w:szCs w:val="26"/>
        </w:rPr>
        <w:t>pieteikums</w:t>
      </w:r>
      <w:r w:rsidRPr="00AB4397">
        <w:rPr>
          <w:rFonts w:ascii="Times New Roman" w:hAnsi="Times New Roman" w:cs="Times New Roman"/>
          <w:sz w:val="26"/>
          <w:szCs w:val="26"/>
        </w:rPr>
        <w:t>.</w:t>
      </w:r>
    </w:p>
    <w:p w14:paraId="2BF2D841" w14:textId="34D8C361" w:rsidR="00BE0548" w:rsidRDefault="00BE0548" w:rsidP="00403D1F">
      <w:pPr>
        <w:numPr>
          <w:ilvl w:val="0"/>
          <w:numId w:val="6"/>
        </w:numPr>
        <w:spacing w:after="0" w:line="240" w:lineRule="auto"/>
        <w:ind w:left="426"/>
        <w:jc w:val="both"/>
        <w:rPr>
          <w:rFonts w:ascii="Times New Roman" w:hAnsi="Times New Roman" w:cs="Times New Roman"/>
          <w:sz w:val="26"/>
          <w:szCs w:val="26"/>
        </w:rPr>
      </w:pPr>
      <w:r w:rsidRPr="00AB4397">
        <w:rPr>
          <w:rFonts w:ascii="Times New Roman" w:hAnsi="Times New Roman" w:cs="Times New Roman"/>
          <w:sz w:val="26"/>
          <w:szCs w:val="26"/>
        </w:rPr>
        <w:t>Pieteikumu par piedalīšanos izsolē paraksta fiziska persona personīgi vai uz notariāli apliecinātas pilnvaras pamata pilnvarotā persona</w:t>
      </w:r>
      <w:r w:rsidR="00C62F31">
        <w:rPr>
          <w:rFonts w:ascii="Times New Roman" w:hAnsi="Times New Roman" w:cs="Times New Roman"/>
          <w:sz w:val="26"/>
          <w:szCs w:val="26"/>
        </w:rPr>
        <w:t xml:space="preserve"> (jāpievieno pilnvaru)</w:t>
      </w:r>
      <w:r w:rsidRPr="00AB4397">
        <w:rPr>
          <w:rFonts w:ascii="Times New Roman" w:hAnsi="Times New Roman" w:cs="Times New Roman"/>
          <w:sz w:val="26"/>
          <w:szCs w:val="26"/>
        </w:rPr>
        <w:t>; juridiskas personas pārstāvis, kas darbojas uz statūta pamata vai pilnvarotā persona (</w:t>
      </w:r>
      <w:r w:rsidR="00C62F31">
        <w:rPr>
          <w:rFonts w:ascii="Times New Roman" w:hAnsi="Times New Roman" w:cs="Times New Roman"/>
          <w:sz w:val="26"/>
          <w:szCs w:val="26"/>
        </w:rPr>
        <w:t>jāpievieno pilnvaru</w:t>
      </w:r>
      <w:r w:rsidRPr="00AB4397">
        <w:rPr>
          <w:rFonts w:ascii="Times New Roman" w:hAnsi="Times New Roman" w:cs="Times New Roman"/>
          <w:sz w:val="26"/>
          <w:szCs w:val="26"/>
        </w:rPr>
        <w:t xml:space="preserve">). </w:t>
      </w:r>
    </w:p>
    <w:p w14:paraId="3B34DC9D" w14:textId="52100F9C" w:rsidR="00BE0548" w:rsidRDefault="00BE0548" w:rsidP="00403D1F">
      <w:pPr>
        <w:numPr>
          <w:ilvl w:val="0"/>
          <w:numId w:val="6"/>
        </w:numPr>
        <w:spacing w:after="0" w:line="240" w:lineRule="auto"/>
        <w:ind w:left="426"/>
        <w:jc w:val="both"/>
        <w:rPr>
          <w:rFonts w:ascii="Times New Roman" w:hAnsi="Times New Roman" w:cs="Times New Roman"/>
          <w:sz w:val="26"/>
          <w:szCs w:val="26"/>
        </w:rPr>
      </w:pPr>
      <w:r w:rsidRPr="00AB4397">
        <w:rPr>
          <w:rFonts w:ascii="Times New Roman" w:hAnsi="Times New Roman" w:cs="Times New Roman"/>
          <w:sz w:val="26"/>
          <w:szCs w:val="26"/>
        </w:rPr>
        <w:t xml:space="preserve">Izsoles dalībnieks, iesniedzot Komisijai pieteikumu par piedalīšanos izsolē, apliecina, ka vēlas iegādāties izsolē </w:t>
      </w:r>
      <w:r w:rsidR="00014114">
        <w:rPr>
          <w:rFonts w:ascii="Times New Roman" w:hAnsi="Times New Roman" w:cs="Times New Roman"/>
          <w:sz w:val="26"/>
          <w:szCs w:val="26"/>
        </w:rPr>
        <w:t>Aģentūras</w:t>
      </w:r>
      <w:r w:rsidRPr="00AB4397">
        <w:rPr>
          <w:rFonts w:ascii="Times New Roman" w:hAnsi="Times New Roman" w:cs="Times New Roman"/>
          <w:sz w:val="26"/>
          <w:szCs w:val="26"/>
        </w:rPr>
        <w:t xml:space="preserve"> izsolīto kustamo mantu saskaņā ar šiem izsoles </w:t>
      </w:r>
      <w:r w:rsidR="00C62F31">
        <w:rPr>
          <w:rFonts w:ascii="Times New Roman" w:hAnsi="Times New Roman" w:cs="Times New Roman"/>
          <w:sz w:val="26"/>
          <w:szCs w:val="26"/>
        </w:rPr>
        <w:t>N</w:t>
      </w:r>
      <w:r w:rsidRPr="00AB4397">
        <w:rPr>
          <w:rFonts w:ascii="Times New Roman" w:hAnsi="Times New Roman" w:cs="Times New Roman"/>
          <w:sz w:val="26"/>
          <w:szCs w:val="26"/>
        </w:rPr>
        <w:t xml:space="preserve">oteikumiem. </w:t>
      </w:r>
    </w:p>
    <w:p w14:paraId="057D9615" w14:textId="77777777" w:rsidR="00FB08FE" w:rsidRDefault="00FB08FE" w:rsidP="00403D1F">
      <w:pPr>
        <w:numPr>
          <w:ilvl w:val="0"/>
          <w:numId w:val="6"/>
        </w:numPr>
        <w:spacing w:after="0" w:line="240" w:lineRule="auto"/>
        <w:ind w:left="426"/>
        <w:jc w:val="both"/>
        <w:rPr>
          <w:rFonts w:ascii="Times New Roman" w:hAnsi="Times New Roman" w:cs="Times New Roman"/>
          <w:sz w:val="26"/>
          <w:szCs w:val="26"/>
        </w:rPr>
      </w:pPr>
      <w:r>
        <w:rPr>
          <w:rFonts w:ascii="Times New Roman" w:hAnsi="Times New Roman" w:cs="Times New Roman"/>
          <w:sz w:val="26"/>
          <w:szCs w:val="26"/>
        </w:rPr>
        <w:t xml:space="preserve"> Visi Izsolei iesniegtie dokumenti  paliek Aģentūras rīcībā un Izsoles dalībniekiem atpakaļ netiek atgriezti. </w:t>
      </w:r>
    </w:p>
    <w:p w14:paraId="3B55F900" w14:textId="77777777" w:rsidR="0066146D" w:rsidRPr="0066146D" w:rsidRDefault="00BE0548" w:rsidP="00403D1F">
      <w:pPr>
        <w:numPr>
          <w:ilvl w:val="0"/>
          <w:numId w:val="6"/>
        </w:numPr>
        <w:spacing w:after="0" w:line="240" w:lineRule="auto"/>
        <w:ind w:left="426"/>
        <w:jc w:val="both"/>
        <w:rPr>
          <w:rFonts w:ascii="Times New Roman" w:hAnsi="Times New Roman" w:cs="Times New Roman"/>
          <w:sz w:val="26"/>
          <w:szCs w:val="26"/>
        </w:rPr>
      </w:pPr>
      <w:r w:rsidRPr="00AB4397">
        <w:rPr>
          <w:rFonts w:ascii="Times New Roman" w:hAnsi="Times New Roman" w:cs="Times New Roman"/>
          <w:b/>
          <w:sz w:val="26"/>
          <w:szCs w:val="26"/>
        </w:rPr>
        <w:t>Izsoles dalībniekam jāiemaksā izsoles nodrošinājuma summ</w:t>
      </w:r>
      <w:r w:rsidR="002C17A1">
        <w:rPr>
          <w:rFonts w:ascii="Times New Roman" w:hAnsi="Times New Roman" w:cs="Times New Roman"/>
          <w:b/>
          <w:sz w:val="26"/>
          <w:szCs w:val="26"/>
        </w:rPr>
        <w:t>a</w:t>
      </w:r>
      <w:r w:rsidRPr="00AB4397">
        <w:rPr>
          <w:rFonts w:ascii="Times New Roman" w:hAnsi="Times New Roman" w:cs="Times New Roman"/>
          <w:b/>
          <w:sz w:val="26"/>
          <w:szCs w:val="26"/>
        </w:rPr>
        <w:t xml:space="preserve"> 10% apmērā no kustamās mantas nosacītās cenas</w:t>
      </w:r>
      <w:r w:rsidR="00014114">
        <w:rPr>
          <w:rFonts w:ascii="Times New Roman" w:hAnsi="Times New Roman" w:cs="Times New Roman"/>
          <w:b/>
          <w:sz w:val="26"/>
          <w:szCs w:val="26"/>
        </w:rPr>
        <w:t>.</w:t>
      </w:r>
      <w:r w:rsidR="00BC2BE2">
        <w:rPr>
          <w:rFonts w:ascii="Times New Roman" w:hAnsi="Times New Roman" w:cs="Times New Roman"/>
          <w:sz w:val="26"/>
          <w:szCs w:val="26"/>
        </w:rPr>
        <w:t xml:space="preserve"> </w:t>
      </w:r>
    </w:p>
    <w:p w14:paraId="6C3E3882" w14:textId="4011C558" w:rsidR="0066146D" w:rsidRPr="00C62F31" w:rsidRDefault="00BE0548" w:rsidP="00403D1F">
      <w:pPr>
        <w:pStyle w:val="Sarakstarindkopa"/>
        <w:numPr>
          <w:ilvl w:val="1"/>
          <w:numId w:val="13"/>
        </w:numPr>
        <w:spacing w:after="0" w:line="240" w:lineRule="auto"/>
        <w:jc w:val="both"/>
        <w:rPr>
          <w:rFonts w:ascii="Times New Roman" w:hAnsi="Times New Roman" w:cs="Times New Roman"/>
          <w:sz w:val="26"/>
          <w:szCs w:val="26"/>
        </w:rPr>
      </w:pPr>
      <w:r w:rsidRPr="00C62F31">
        <w:rPr>
          <w:rFonts w:ascii="Times New Roman" w:hAnsi="Times New Roman" w:cs="Times New Roman"/>
          <w:sz w:val="26"/>
          <w:szCs w:val="26"/>
        </w:rPr>
        <w:t xml:space="preserve">Nodrošinājuma samaksa jāveic ar pārskaitījumu uz </w:t>
      </w:r>
      <w:r w:rsidR="00014114" w:rsidRPr="00C62F31">
        <w:rPr>
          <w:rFonts w:ascii="Times New Roman" w:hAnsi="Times New Roman" w:cs="Times New Roman"/>
          <w:sz w:val="26"/>
          <w:szCs w:val="26"/>
        </w:rPr>
        <w:t>Aģentūras</w:t>
      </w:r>
      <w:r w:rsidRPr="00C62F31">
        <w:rPr>
          <w:rFonts w:ascii="Times New Roman" w:hAnsi="Times New Roman" w:cs="Times New Roman"/>
          <w:sz w:val="26"/>
          <w:szCs w:val="26"/>
        </w:rPr>
        <w:t xml:space="preserve"> norēķinu kontu, kā maksājuma mērķi norādot “Nodrošinājuma maksājums </w:t>
      </w:r>
      <w:r w:rsidR="00014114" w:rsidRPr="00C62F31">
        <w:rPr>
          <w:rFonts w:ascii="Times New Roman" w:hAnsi="Times New Roman" w:cs="Times New Roman"/>
          <w:sz w:val="26"/>
          <w:szCs w:val="26"/>
        </w:rPr>
        <w:t>transportlīdzekļu atsavināšanas</w:t>
      </w:r>
      <w:r w:rsidRPr="00C62F31">
        <w:rPr>
          <w:rFonts w:ascii="Times New Roman" w:hAnsi="Times New Roman" w:cs="Times New Roman"/>
          <w:sz w:val="26"/>
          <w:szCs w:val="26"/>
        </w:rPr>
        <w:t xml:space="preserve"> izsolei</w:t>
      </w:r>
      <w:r w:rsidR="002C17A1" w:rsidRPr="00C62F31">
        <w:rPr>
          <w:rFonts w:ascii="Times New Roman" w:hAnsi="Times New Roman" w:cs="Times New Roman"/>
          <w:sz w:val="26"/>
          <w:szCs w:val="26"/>
        </w:rPr>
        <w:t>, transportlīdzekļa marka, modelis un reģistrācijas numurs</w:t>
      </w:r>
      <w:r w:rsidRPr="00C62F31">
        <w:rPr>
          <w:rFonts w:ascii="Times New Roman" w:hAnsi="Times New Roman" w:cs="Times New Roman"/>
          <w:sz w:val="26"/>
          <w:szCs w:val="26"/>
        </w:rPr>
        <w:t>”.</w:t>
      </w:r>
      <w:bookmarkStart w:id="0" w:name="_Hlk18393122"/>
    </w:p>
    <w:p w14:paraId="2A0AC651" w14:textId="1C642645" w:rsidR="00BE0548" w:rsidRPr="00130777" w:rsidRDefault="00BE0548" w:rsidP="00403D1F">
      <w:pPr>
        <w:pStyle w:val="Sarakstarindkopa"/>
        <w:numPr>
          <w:ilvl w:val="1"/>
          <w:numId w:val="13"/>
        </w:numPr>
        <w:spacing w:after="0" w:line="240" w:lineRule="auto"/>
        <w:jc w:val="both"/>
        <w:rPr>
          <w:rFonts w:ascii="Times New Roman" w:hAnsi="Times New Roman" w:cs="Times New Roman"/>
          <w:iCs/>
          <w:sz w:val="26"/>
          <w:szCs w:val="26"/>
          <w:u w:val="single"/>
        </w:rPr>
      </w:pPr>
      <w:r w:rsidRPr="00130777">
        <w:rPr>
          <w:rFonts w:ascii="Times New Roman" w:hAnsi="Times New Roman" w:cs="Times New Roman"/>
          <w:iCs/>
          <w:sz w:val="26"/>
          <w:szCs w:val="26"/>
          <w:u w:val="single"/>
        </w:rPr>
        <w:t>Rekvizīti:</w:t>
      </w:r>
    </w:p>
    <w:p w14:paraId="7A66EB43" w14:textId="77777777" w:rsidR="001364FC" w:rsidRDefault="001364FC" w:rsidP="00403D1F">
      <w:pPr>
        <w:spacing w:after="0" w:line="240" w:lineRule="auto"/>
        <w:ind w:left="1134"/>
        <w:jc w:val="both"/>
        <w:rPr>
          <w:rFonts w:ascii="Times New Roman" w:hAnsi="Times New Roman"/>
          <w:sz w:val="26"/>
          <w:szCs w:val="26"/>
        </w:rPr>
      </w:pPr>
      <w:r>
        <w:rPr>
          <w:rFonts w:ascii="Times New Roman" w:hAnsi="Times New Roman"/>
          <w:sz w:val="26"/>
          <w:szCs w:val="26"/>
        </w:rPr>
        <w:t>Saņēmējs :Rīgas pilsētas pašvaldība</w:t>
      </w:r>
    </w:p>
    <w:p w14:paraId="595C6160" w14:textId="77777777" w:rsidR="001364FC" w:rsidRDefault="001364FC" w:rsidP="00403D1F">
      <w:pPr>
        <w:spacing w:after="0" w:line="240" w:lineRule="auto"/>
        <w:ind w:left="1134"/>
        <w:jc w:val="both"/>
        <w:rPr>
          <w:rFonts w:ascii="Times New Roman" w:hAnsi="Times New Roman"/>
          <w:sz w:val="26"/>
          <w:szCs w:val="26"/>
        </w:rPr>
      </w:pPr>
      <w:r>
        <w:rPr>
          <w:rFonts w:ascii="Times New Roman" w:hAnsi="Times New Roman"/>
          <w:sz w:val="26"/>
          <w:szCs w:val="26"/>
        </w:rPr>
        <w:t>Adrese: Rātslaukums 1, Rīga, LV-1050</w:t>
      </w:r>
    </w:p>
    <w:p w14:paraId="4810796A" w14:textId="77777777" w:rsidR="001364FC" w:rsidRDefault="001364FC" w:rsidP="00403D1F">
      <w:pPr>
        <w:spacing w:after="0" w:line="240" w:lineRule="auto"/>
        <w:ind w:left="1134"/>
        <w:jc w:val="both"/>
        <w:rPr>
          <w:rFonts w:ascii="Times New Roman" w:hAnsi="Times New Roman"/>
          <w:sz w:val="26"/>
          <w:szCs w:val="26"/>
        </w:rPr>
      </w:pPr>
      <w:r>
        <w:rPr>
          <w:rFonts w:ascii="Times New Roman" w:hAnsi="Times New Roman"/>
          <w:sz w:val="26"/>
          <w:szCs w:val="26"/>
        </w:rPr>
        <w:t>NMR kods: 90011524360</w:t>
      </w:r>
    </w:p>
    <w:p w14:paraId="3B0EB3AC" w14:textId="77777777" w:rsidR="001364FC" w:rsidRDefault="001364FC" w:rsidP="00403D1F">
      <w:pPr>
        <w:spacing w:after="0" w:line="240" w:lineRule="auto"/>
        <w:ind w:left="1134"/>
        <w:jc w:val="both"/>
        <w:rPr>
          <w:rFonts w:ascii="Times New Roman" w:hAnsi="Times New Roman"/>
          <w:sz w:val="26"/>
          <w:szCs w:val="26"/>
        </w:rPr>
      </w:pPr>
      <w:r>
        <w:rPr>
          <w:rFonts w:ascii="Times New Roman" w:hAnsi="Times New Roman"/>
          <w:sz w:val="26"/>
          <w:szCs w:val="26"/>
        </w:rPr>
        <w:t xml:space="preserve">PVN </w:t>
      </w:r>
      <w:proofErr w:type="spellStart"/>
      <w:r>
        <w:rPr>
          <w:rFonts w:ascii="Times New Roman" w:hAnsi="Times New Roman"/>
          <w:sz w:val="26"/>
          <w:szCs w:val="26"/>
        </w:rPr>
        <w:t>reģ</w:t>
      </w:r>
      <w:proofErr w:type="spellEnd"/>
      <w:r>
        <w:rPr>
          <w:rFonts w:ascii="Times New Roman" w:hAnsi="Times New Roman"/>
          <w:sz w:val="26"/>
          <w:szCs w:val="26"/>
        </w:rPr>
        <w:t>.</w:t>
      </w:r>
      <w:r w:rsidR="00FE00A9">
        <w:rPr>
          <w:rFonts w:ascii="Times New Roman" w:hAnsi="Times New Roman"/>
          <w:sz w:val="26"/>
          <w:szCs w:val="26"/>
        </w:rPr>
        <w:t xml:space="preserve"> </w:t>
      </w:r>
      <w:r>
        <w:rPr>
          <w:rFonts w:ascii="Times New Roman" w:hAnsi="Times New Roman"/>
          <w:sz w:val="26"/>
          <w:szCs w:val="26"/>
        </w:rPr>
        <w:t>Nr.: LV90011524360</w:t>
      </w:r>
    </w:p>
    <w:p w14:paraId="763A535C" w14:textId="77777777" w:rsidR="001364FC" w:rsidRDefault="001364FC" w:rsidP="00403D1F">
      <w:pPr>
        <w:spacing w:after="0" w:line="240" w:lineRule="auto"/>
        <w:ind w:left="1134"/>
        <w:jc w:val="both"/>
        <w:rPr>
          <w:rFonts w:ascii="Times New Roman" w:hAnsi="Times New Roman"/>
          <w:sz w:val="26"/>
          <w:szCs w:val="26"/>
        </w:rPr>
      </w:pPr>
      <w:r>
        <w:rPr>
          <w:rFonts w:ascii="Times New Roman" w:hAnsi="Times New Roman"/>
          <w:sz w:val="26"/>
          <w:szCs w:val="26"/>
        </w:rPr>
        <w:lastRenderedPageBreak/>
        <w:t>RD iestāde: RPA “Rīgas gaisma”</w:t>
      </w:r>
    </w:p>
    <w:p w14:paraId="59A9F1B7" w14:textId="1912F757" w:rsidR="00C62F31" w:rsidRDefault="00C62F31" w:rsidP="00403D1F">
      <w:pPr>
        <w:spacing w:after="0" w:line="240" w:lineRule="auto"/>
        <w:ind w:left="1134"/>
        <w:jc w:val="both"/>
        <w:rPr>
          <w:rFonts w:ascii="Times New Roman" w:hAnsi="Times New Roman"/>
          <w:sz w:val="26"/>
          <w:szCs w:val="26"/>
        </w:rPr>
      </w:pPr>
      <w:r>
        <w:rPr>
          <w:rFonts w:ascii="Times New Roman" w:hAnsi="Times New Roman"/>
          <w:sz w:val="26"/>
          <w:szCs w:val="26"/>
        </w:rPr>
        <w:t xml:space="preserve">RD iestādes kods: </w:t>
      </w:r>
      <w:r w:rsidR="00130777">
        <w:rPr>
          <w:rFonts w:ascii="Times New Roman" w:hAnsi="Times New Roman"/>
          <w:sz w:val="26"/>
          <w:szCs w:val="26"/>
        </w:rPr>
        <w:t>230</w:t>
      </w:r>
    </w:p>
    <w:p w14:paraId="369CF0A0" w14:textId="5F22EB4E" w:rsidR="001364FC" w:rsidRDefault="001364FC" w:rsidP="00403D1F">
      <w:pPr>
        <w:spacing w:after="0" w:line="240" w:lineRule="auto"/>
        <w:ind w:left="1134"/>
        <w:jc w:val="both"/>
        <w:rPr>
          <w:rFonts w:ascii="Times New Roman" w:hAnsi="Times New Roman"/>
          <w:sz w:val="26"/>
          <w:szCs w:val="26"/>
        </w:rPr>
      </w:pPr>
      <w:r>
        <w:rPr>
          <w:rFonts w:ascii="Times New Roman" w:hAnsi="Times New Roman"/>
          <w:sz w:val="26"/>
          <w:szCs w:val="26"/>
        </w:rPr>
        <w:t xml:space="preserve">RD iestādes adrese: Kleistu iela 29, Rīga, LV-1067 </w:t>
      </w:r>
    </w:p>
    <w:p w14:paraId="3DC7FBDF" w14:textId="77777777" w:rsidR="001364FC" w:rsidRDefault="001364FC" w:rsidP="00403D1F">
      <w:pPr>
        <w:spacing w:after="0" w:line="240" w:lineRule="auto"/>
        <w:ind w:left="1134"/>
        <w:jc w:val="both"/>
        <w:rPr>
          <w:rFonts w:ascii="Times New Roman" w:hAnsi="Times New Roman"/>
          <w:sz w:val="26"/>
          <w:szCs w:val="26"/>
        </w:rPr>
      </w:pPr>
      <w:r>
        <w:rPr>
          <w:rFonts w:ascii="Times New Roman" w:hAnsi="Times New Roman"/>
          <w:sz w:val="26"/>
          <w:szCs w:val="26"/>
        </w:rPr>
        <w:t>Konts: LV58RIKO0021200020010</w:t>
      </w:r>
    </w:p>
    <w:p w14:paraId="3C167A5F" w14:textId="77777777" w:rsidR="001364FC" w:rsidRDefault="001364FC" w:rsidP="00403D1F">
      <w:pPr>
        <w:spacing w:after="0" w:line="240" w:lineRule="auto"/>
        <w:ind w:left="1134"/>
        <w:jc w:val="both"/>
        <w:rPr>
          <w:rFonts w:ascii="Times New Roman" w:hAnsi="Times New Roman"/>
          <w:sz w:val="26"/>
          <w:szCs w:val="26"/>
        </w:rPr>
      </w:pPr>
      <w:r>
        <w:rPr>
          <w:rFonts w:ascii="Times New Roman" w:hAnsi="Times New Roman"/>
          <w:sz w:val="26"/>
          <w:szCs w:val="26"/>
        </w:rPr>
        <w:t xml:space="preserve">Saņēmēja banka: </w:t>
      </w:r>
      <w:proofErr w:type="spellStart"/>
      <w:r>
        <w:rPr>
          <w:rFonts w:ascii="Times New Roman" w:hAnsi="Times New Roman"/>
          <w:sz w:val="26"/>
          <w:szCs w:val="26"/>
        </w:rPr>
        <w:t>Luminor</w:t>
      </w:r>
      <w:proofErr w:type="spellEnd"/>
      <w:r>
        <w:rPr>
          <w:rFonts w:ascii="Times New Roman" w:hAnsi="Times New Roman"/>
          <w:sz w:val="26"/>
          <w:szCs w:val="26"/>
        </w:rPr>
        <w:t xml:space="preserve"> </w:t>
      </w:r>
      <w:proofErr w:type="spellStart"/>
      <w:r>
        <w:rPr>
          <w:rFonts w:ascii="Times New Roman" w:hAnsi="Times New Roman"/>
          <w:sz w:val="26"/>
          <w:szCs w:val="26"/>
        </w:rPr>
        <w:t>Bank</w:t>
      </w:r>
      <w:proofErr w:type="spellEnd"/>
      <w:r>
        <w:rPr>
          <w:rFonts w:ascii="Times New Roman" w:hAnsi="Times New Roman"/>
          <w:sz w:val="26"/>
          <w:szCs w:val="26"/>
        </w:rPr>
        <w:t xml:space="preserve"> AS Latvijas filiāle (RIKOLV2X).</w:t>
      </w:r>
    </w:p>
    <w:p w14:paraId="4561589E" w14:textId="500E425E" w:rsidR="006406EB" w:rsidRPr="00B950B8" w:rsidRDefault="006406EB" w:rsidP="00403D1F">
      <w:pPr>
        <w:pStyle w:val="Sarakstarindkopa"/>
        <w:numPr>
          <w:ilvl w:val="1"/>
          <w:numId w:val="13"/>
        </w:numPr>
        <w:spacing w:after="0" w:line="240" w:lineRule="auto"/>
        <w:jc w:val="both"/>
        <w:rPr>
          <w:rFonts w:ascii="Times New Roman" w:hAnsi="Times New Roman" w:cs="Times New Roman"/>
          <w:color w:val="000000" w:themeColor="text1"/>
          <w:sz w:val="26"/>
          <w:szCs w:val="26"/>
        </w:rPr>
      </w:pPr>
      <w:r w:rsidRPr="00AB4397">
        <w:rPr>
          <w:rFonts w:ascii="Times New Roman" w:hAnsi="Times New Roman" w:cs="Times New Roman"/>
          <w:sz w:val="26"/>
          <w:szCs w:val="26"/>
        </w:rPr>
        <w:t xml:space="preserve">Nodrošinājums uzskatāms par iesniegtu, ja attiecīgā naudas summa ir </w:t>
      </w:r>
      <w:r>
        <w:rPr>
          <w:rFonts w:ascii="Times New Roman" w:hAnsi="Times New Roman" w:cs="Times New Roman"/>
          <w:sz w:val="26"/>
          <w:szCs w:val="26"/>
        </w:rPr>
        <w:t xml:space="preserve">ieskaitīta </w:t>
      </w:r>
      <w:r w:rsidRPr="00AB4397">
        <w:rPr>
          <w:rFonts w:ascii="Times New Roman" w:hAnsi="Times New Roman" w:cs="Times New Roman"/>
          <w:sz w:val="26"/>
          <w:szCs w:val="26"/>
        </w:rPr>
        <w:t xml:space="preserve">augstāk norādītajā norēķinu kontā līdz </w:t>
      </w:r>
      <w:r w:rsidRPr="00B950B8">
        <w:rPr>
          <w:rFonts w:ascii="Times New Roman" w:hAnsi="Times New Roman" w:cs="Times New Roman"/>
          <w:b/>
          <w:color w:val="000000" w:themeColor="text1"/>
          <w:sz w:val="26"/>
          <w:szCs w:val="26"/>
        </w:rPr>
        <w:t>202</w:t>
      </w:r>
      <w:r w:rsidR="00EF065E" w:rsidRPr="00B950B8">
        <w:rPr>
          <w:rFonts w:ascii="Times New Roman" w:hAnsi="Times New Roman" w:cs="Times New Roman"/>
          <w:b/>
          <w:color w:val="000000" w:themeColor="text1"/>
          <w:sz w:val="26"/>
          <w:szCs w:val="26"/>
        </w:rPr>
        <w:t>3</w:t>
      </w:r>
      <w:r w:rsidRPr="00B950B8">
        <w:rPr>
          <w:rFonts w:ascii="Times New Roman" w:hAnsi="Times New Roman" w:cs="Times New Roman"/>
          <w:b/>
          <w:color w:val="000000" w:themeColor="text1"/>
          <w:sz w:val="26"/>
          <w:szCs w:val="26"/>
        </w:rPr>
        <w:t xml:space="preserve">.gada </w:t>
      </w:r>
      <w:r w:rsidR="00F549B9" w:rsidRPr="00B950B8">
        <w:rPr>
          <w:rFonts w:ascii="Times New Roman" w:hAnsi="Times New Roman" w:cs="Times New Roman"/>
          <w:b/>
          <w:color w:val="000000" w:themeColor="text1"/>
          <w:sz w:val="26"/>
          <w:szCs w:val="26"/>
        </w:rPr>
        <w:t>12</w:t>
      </w:r>
      <w:r w:rsidRPr="00B950B8">
        <w:rPr>
          <w:rFonts w:ascii="Times New Roman" w:hAnsi="Times New Roman" w:cs="Times New Roman"/>
          <w:b/>
          <w:color w:val="000000" w:themeColor="text1"/>
          <w:sz w:val="26"/>
          <w:szCs w:val="26"/>
        </w:rPr>
        <w:t>.</w:t>
      </w:r>
      <w:r w:rsidR="00EF065E" w:rsidRPr="00B950B8">
        <w:rPr>
          <w:rFonts w:ascii="Times New Roman" w:hAnsi="Times New Roman" w:cs="Times New Roman"/>
          <w:b/>
          <w:color w:val="000000" w:themeColor="text1"/>
          <w:sz w:val="26"/>
          <w:szCs w:val="26"/>
        </w:rPr>
        <w:t>aprīlim</w:t>
      </w:r>
      <w:r w:rsidRPr="00B950B8">
        <w:rPr>
          <w:rFonts w:ascii="Times New Roman" w:hAnsi="Times New Roman" w:cs="Times New Roman"/>
          <w:b/>
          <w:color w:val="000000" w:themeColor="text1"/>
          <w:sz w:val="26"/>
          <w:szCs w:val="26"/>
        </w:rPr>
        <w:t xml:space="preserve"> plkst.10.00.</w:t>
      </w:r>
      <w:r w:rsidRPr="00B950B8">
        <w:rPr>
          <w:rFonts w:ascii="Times New Roman" w:hAnsi="Times New Roman" w:cs="Times New Roman"/>
          <w:color w:val="000000" w:themeColor="text1"/>
          <w:sz w:val="26"/>
          <w:szCs w:val="26"/>
        </w:rPr>
        <w:t xml:space="preserve"> </w:t>
      </w:r>
    </w:p>
    <w:p w14:paraId="42917187" w14:textId="77777777" w:rsidR="006406EB" w:rsidRPr="006406EB" w:rsidRDefault="0066146D" w:rsidP="00403D1F">
      <w:pPr>
        <w:pStyle w:val="Sarakstarindkopa"/>
        <w:numPr>
          <w:ilvl w:val="1"/>
          <w:numId w:val="13"/>
        </w:numPr>
        <w:spacing w:after="0" w:line="240" w:lineRule="auto"/>
        <w:jc w:val="both"/>
        <w:rPr>
          <w:rFonts w:ascii="Times New Roman" w:hAnsi="Times New Roman" w:cs="Times New Roman"/>
          <w:sz w:val="26"/>
          <w:szCs w:val="26"/>
        </w:rPr>
      </w:pPr>
      <w:r w:rsidRPr="0066146D">
        <w:rPr>
          <w:rFonts w:ascii="Times New Roman" w:hAnsi="Times New Roman" w:cs="Times New Roman"/>
          <w:sz w:val="26"/>
          <w:szCs w:val="26"/>
        </w:rPr>
        <w:t>Izsoles dalībnieks līdz ar pieteikumu izsolei, iesniedz nodrošinājuma maksājumu apliecinošu dokumentu.</w:t>
      </w:r>
    </w:p>
    <w:p w14:paraId="60BD107F" w14:textId="77777777" w:rsidR="00C04ECD" w:rsidRDefault="00A42027" w:rsidP="00403D1F">
      <w:pPr>
        <w:pStyle w:val="Sarakstarindkopa"/>
        <w:numPr>
          <w:ilvl w:val="1"/>
          <w:numId w:val="13"/>
        </w:numPr>
        <w:spacing w:after="0" w:line="240" w:lineRule="auto"/>
        <w:jc w:val="both"/>
        <w:rPr>
          <w:rFonts w:ascii="Times New Roman" w:hAnsi="Times New Roman" w:cs="Times New Roman"/>
          <w:sz w:val="26"/>
          <w:szCs w:val="26"/>
        </w:rPr>
      </w:pPr>
      <w:r w:rsidRPr="00A42027">
        <w:rPr>
          <w:rFonts w:ascii="Times New Roman" w:hAnsi="Times New Roman" w:cs="Times New Roman"/>
          <w:sz w:val="26"/>
          <w:szCs w:val="26"/>
        </w:rPr>
        <w:t>Ja Izsoles dalībnieks izsoles rezultātā iegūst tiesības slēgt līgumu par transportlīdzekļa iegādi, tad līguma kopējā summa tiek samazināta par iemaksāto nodrošinājumu.</w:t>
      </w:r>
    </w:p>
    <w:p w14:paraId="502ECAC7" w14:textId="77777777" w:rsidR="00C04ECD" w:rsidRPr="00C04ECD" w:rsidRDefault="00C04ECD" w:rsidP="00403D1F">
      <w:pPr>
        <w:pStyle w:val="Sarakstarindkopa"/>
        <w:numPr>
          <w:ilvl w:val="1"/>
          <w:numId w:val="13"/>
        </w:numPr>
        <w:spacing w:after="0" w:line="240" w:lineRule="auto"/>
        <w:jc w:val="both"/>
        <w:rPr>
          <w:rFonts w:ascii="Times New Roman" w:hAnsi="Times New Roman" w:cs="Times New Roman"/>
          <w:sz w:val="26"/>
          <w:szCs w:val="26"/>
        </w:rPr>
      </w:pPr>
      <w:r w:rsidRPr="00C04ECD">
        <w:rPr>
          <w:rFonts w:ascii="Times New Roman" w:hAnsi="Times New Roman" w:cs="Times New Roman"/>
          <w:sz w:val="26"/>
          <w:szCs w:val="26"/>
        </w:rPr>
        <w:t>Izsoles dalībniekam, kurš nosolījis augstāko cenu, bet 7 (septiņu) dienu laikā no izsoles dienas neveic nosolītās kustamās mantas apmaksu – izsoles nodrošinājums netiek atmaksāts un nosolītājs zaudē ti</w:t>
      </w:r>
      <w:r>
        <w:rPr>
          <w:rFonts w:ascii="Times New Roman" w:hAnsi="Times New Roman" w:cs="Times New Roman"/>
          <w:sz w:val="26"/>
          <w:szCs w:val="26"/>
        </w:rPr>
        <w:t>esības iegādāties kustamo mantu un noslēgt pirkuma līgumu.</w:t>
      </w:r>
    </w:p>
    <w:p w14:paraId="2E260AB0" w14:textId="77777777" w:rsidR="00A42027" w:rsidRPr="0066146D" w:rsidRDefault="00A42027" w:rsidP="00403D1F">
      <w:pPr>
        <w:pStyle w:val="Sarakstarindkopa"/>
        <w:numPr>
          <w:ilvl w:val="1"/>
          <w:numId w:val="13"/>
        </w:numPr>
        <w:spacing w:after="0" w:line="240" w:lineRule="auto"/>
        <w:jc w:val="both"/>
        <w:rPr>
          <w:rFonts w:ascii="Times New Roman" w:hAnsi="Times New Roman" w:cs="Times New Roman"/>
          <w:sz w:val="26"/>
          <w:szCs w:val="26"/>
        </w:rPr>
      </w:pPr>
      <w:r w:rsidRPr="00A42027">
        <w:rPr>
          <w:rFonts w:ascii="Times New Roman" w:hAnsi="Times New Roman" w:cs="Times New Roman"/>
          <w:sz w:val="26"/>
          <w:szCs w:val="26"/>
        </w:rPr>
        <w:t>Izsoles dalībniekam, kurš izsolē nav ieguvis tiesības noslēgt līgumu par transportlīdzekļa iegādi, nodrošinājums tiek atmaksāts 10 (desmit) darba dienu laikā no izsoles norises datuma.</w:t>
      </w:r>
    </w:p>
    <w:bookmarkEnd w:id="0"/>
    <w:p w14:paraId="0EDBB89A" w14:textId="77777777" w:rsidR="00BE0548" w:rsidRDefault="00BE0548" w:rsidP="00403D1F">
      <w:pPr>
        <w:numPr>
          <w:ilvl w:val="0"/>
          <w:numId w:val="13"/>
        </w:numPr>
        <w:spacing w:after="0" w:line="240" w:lineRule="auto"/>
        <w:ind w:left="426" w:hanging="426"/>
        <w:jc w:val="both"/>
        <w:rPr>
          <w:rFonts w:ascii="Times New Roman" w:hAnsi="Times New Roman" w:cs="Times New Roman"/>
          <w:sz w:val="26"/>
          <w:szCs w:val="26"/>
        </w:rPr>
      </w:pPr>
      <w:r w:rsidRPr="00AB4397">
        <w:rPr>
          <w:rFonts w:ascii="Times New Roman" w:hAnsi="Times New Roman" w:cs="Times New Roman"/>
          <w:sz w:val="26"/>
          <w:szCs w:val="26"/>
        </w:rPr>
        <w:t>Visi dokumenti iesniedzami valsts valodā un tiem ir juridisks spēks, ja tie noformēti atbilstoši Latvijas Republikas normatīvo aktu prasībām. Ja dokuments ir svešvalodā, tam pievieno notariāli apliecinātu tulkojumu valsts valodā. Ārvalstīs izsniegti dokumenti tiek pieņemti, ja tie noformēti atbilstoši Latvijas Republikai saistošu starptautisko līgumu noteikumiem.</w:t>
      </w:r>
    </w:p>
    <w:p w14:paraId="716ED37B" w14:textId="77777777" w:rsidR="00BE0548" w:rsidRDefault="00BE0548" w:rsidP="00403D1F">
      <w:pPr>
        <w:numPr>
          <w:ilvl w:val="0"/>
          <w:numId w:val="13"/>
        </w:numPr>
        <w:spacing w:after="0" w:line="240" w:lineRule="auto"/>
        <w:ind w:left="426" w:hanging="426"/>
        <w:jc w:val="both"/>
        <w:rPr>
          <w:rFonts w:ascii="Times New Roman" w:hAnsi="Times New Roman" w:cs="Times New Roman"/>
          <w:sz w:val="26"/>
          <w:szCs w:val="26"/>
        </w:rPr>
      </w:pPr>
      <w:r w:rsidRPr="00AB4397">
        <w:rPr>
          <w:rFonts w:ascii="Times New Roman" w:hAnsi="Times New Roman" w:cs="Times New Roman"/>
          <w:sz w:val="26"/>
          <w:szCs w:val="26"/>
        </w:rPr>
        <w:t>Pieteikums un tam pievienotie dokumenti ir iesniedzami rakstiskā formā. Pieteikumam ir jābūt parakstītam no izsoles dalībnieka vai tā pilnvarotās personas puses.</w:t>
      </w:r>
    </w:p>
    <w:p w14:paraId="6AF58275" w14:textId="77777777" w:rsidR="001131F1" w:rsidRDefault="001131F1" w:rsidP="00403D1F">
      <w:pPr>
        <w:numPr>
          <w:ilvl w:val="0"/>
          <w:numId w:val="13"/>
        </w:numPr>
        <w:spacing w:after="0" w:line="240" w:lineRule="auto"/>
        <w:ind w:left="426" w:hanging="426"/>
        <w:jc w:val="both"/>
        <w:rPr>
          <w:rFonts w:ascii="Times New Roman" w:hAnsi="Times New Roman" w:cs="Times New Roman"/>
          <w:sz w:val="26"/>
          <w:szCs w:val="26"/>
        </w:rPr>
      </w:pPr>
      <w:r>
        <w:rPr>
          <w:rFonts w:ascii="Times New Roman" w:hAnsi="Times New Roman" w:cs="Times New Roman"/>
          <w:sz w:val="26"/>
          <w:szCs w:val="26"/>
        </w:rPr>
        <w:t>Pieteikumu dalībai izsolē var gan iesnie</w:t>
      </w:r>
      <w:r w:rsidR="00C15BF7">
        <w:rPr>
          <w:rFonts w:ascii="Times New Roman" w:hAnsi="Times New Roman" w:cs="Times New Roman"/>
          <w:sz w:val="26"/>
          <w:szCs w:val="26"/>
        </w:rPr>
        <w:t>gt klātienē, gan sūtot pa pastu</w:t>
      </w:r>
      <w:r>
        <w:rPr>
          <w:rFonts w:ascii="Times New Roman" w:hAnsi="Times New Roman" w:cs="Times New Roman"/>
          <w:sz w:val="26"/>
          <w:szCs w:val="26"/>
        </w:rPr>
        <w:t>.</w:t>
      </w:r>
    </w:p>
    <w:p w14:paraId="37070D42" w14:textId="77777777" w:rsidR="00BE0548" w:rsidRPr="00AB4397" w:rsidRDefault="00BE0548" w:rsidP="00403D1F">
      <w:pPr>
        <w:numPr>
          <w:ilvl w:val="0"/>
          <w:numId w:val="13"/>
        </w:numPr>
        <w:spacing w:after="0" w:line="240" w:lineRule="auto"/>
        <w:ind w:left="426" w:hanging="426"/>
        <w:jc w:val="both"/>
        <w:rPr>
          <w:rFonts w:ascii="Times New Roman" w:hAnsi="Times New Roman" w:cs="Times New Roman"/>
          <w:sz w:val="26"/>
          <w:szCs w:val="26"/>
        </w:rPr>
      </w:pPr>
      <w:r w:rsidRPr="00AB4397">
        <w:rPr>
          <w:rFonts w:ascii="Times New Roman" w:hAnsi="Times New Roman" w:cs="Times New Roman"/>
          <w:sz w:val="26"/>
          <w:szCs w:val="26"/>
        </w:rPr>
        <w:t xml:space="preserve"> </w:t>
      </w:r>
      <w:r w:rsidR="00FB08FE">
        <w:rPr>
          <w:rFonts w:ascii="Times New Roman" w:hAnsi="Times New Roman" w:cs="Times New Roman"/>
          <w:sz w:val="26"/>
          <w:szCs w:val="26"/>
        </w:rPr>
        <w:t>Klātienē vai pa pastu sūtīts</w:t>
      </w:r>
      <w:r w:rsidR="001131F1">
        <w:rPr>
          <w:rFonts w:ascii="Times New Roman" w:hAnsi="Times New Roman" w:cs="Times New Roman"/>
          <w:sz w:val="26"/>
          <w:szCs w:val="26"/>
        </w:rPr>
        <w:t xml:space="preserve"> pieteikums jāiesniedz </w:t>
      </w:r>
      <w:r w:rsidRPr="00AB4397">
        <w:rPr>
          <w:rFonts w:ascii="Times New Roman" w:hAnsi="Times New Roman" w:cs="Times New Roman"/>
          <w:sz w:val="26"/>
          <w:szCs w:val="26"/>
        </w:rPr>
        <w:t xml:space="preserve">slēgtā aploksnē. Uz aploksnes jābūt šādai informācijai: </w:t>
      </w:r>
    </w:p>
    <w:p w14:paraId="24946D27" w14:textId="77777777" w:rsidR="00122D2D" w:rsidRDefault="00BE0548" w:rsidP="00403D1F">
      <w:pPr>
        <w:pStyle w:val="Sarakstarindkopa"/>
        <w:numPr>
          <w:ilvl w:val="1"/>
          <w:numId w:val="13"/>
        </w:numPr>
        <w:spacing w:after="0" w:line="240" w:lineRule="auto"/>
        <w:jc w:val="both"/>
        <w:rPr>
          <w:rFonts w:ascii="Times New Roman" w:hAnsi="Times New Roman" w:cs="Times New Roman"/>
          <w:sz w:val="26"/>
          <w:szCs w:val="26"/>
        </w:rPr>
      </w:pPr>
      <w:r w:rsidRPr="00FB08FE">
        <w:rPr>
          <w:rFonts w:ascii="Times New Roman" w:hAnsi="Times New Roman" w:cs="Times New Roman"/>
          <w:sz w:val="26"/>
          <w:szCs w:val="26"/>
        </w:rPr>
        <w:t xml:space="preserve">Pieteikums Rīgas pašvaldības </w:t>
      </w:r>
      <w:r w:rsidR="00000210" w:rsidRPr="00FB08FE">
        <w:rPr>
          <w:rFonts w:ascii="Times New Roman" w:hAnsi="Times New Roman" w:cs="Times New Roman"/>
          <w:sz w:val="26"/>
          <w:szCs w:val="26"/>
        </w:rPr>
        <w:t xml:space="preserve">aģentūras “Rīgas gaisma” </w:t>
      </w:r>
      <w:r w:rsidRPr="00FB08FE">
        <w:rPr>
          <w:rFonts w:ascii="Times New Roman" w:hAnsi="Times New Roman" w:cs="Times New Roman"/>
          <w:sz w:val="26"/>
          <w:szCs w:val="26"/>
        </w:rPr>
        <w:t xml:space="preserve">transportlīdzekļa </w:t>
      </w:r>
      <w:r w:rsidR="00000210" w:rsidRPr="00FB08FE">
        <w:rPr>
          <w:rFonts w:ascii="Times New Roman" w:hAnsi="Times New Roman" w:cs="Times New Roman"/>
          <w:sz w:val="26"/>
          <w:szCs w:val="26"/>
        </w:rPr>
        <w:t>atsavināšanas izsolei</w:t>
      </w:r>
      <w:r w:rsidRPr="00FB08FE">
        <w:rPr>
          <w:rFonts w:ascii="Times New Roman" w:hAnsi="Times New Roman" w:cs="Times New Roman"/>
          <w:sz w:val="26"/>
          <w:szCs w:val="26"/>
        </w:rPr>
        <w:t>”</w:t>
      </w:r>
      <w:r w:rsidR="00122D2D">
        <w:rPr>
          <w:rFonts w:ascii="Times New Roman" w:hAnsi="Times New Roman" w:cs="Times New Roman"/>
          <w:sz w:val="26"/>
          <w:szCs w:val="26"/>
        </w:rPr>
        <w:t>.</w:t>
      </w:r>
    </w:p>
    <w:p w14:paraId="6D2C3247" w14:textId="77777777" w:rsidR="00122D2D" w:rsidRDefault="00BE0548" w:rsidP="00403D1F">
      <w:pPr>
        <w:pStyle w:val="Sarakstarindkopa"/>
        <w:numPr>
          <w:ilvl w:val="1"/>
          <w:numId w:val="13"/>
        </w:numPr>
        <w:spacing w:after="0" w:line="240" w:lineRule="auto"/>
        <w:jc w:val="both"/>
        <w:rPr>
          <w:rFonts w:ascii="Times New Roman" w:hAnsi="Times New Roman" w:cs="Times New Roman"/>
          <w:sz w:val="26"/>
          <w:szCs w:val="26"/>
        </w:rPr>
      </w:pPr>
      <w:r w:rsidRPr="00122D2D">
        <w:rPr>
          <w:rFonts w:ascii="Times New Roman" w:hAnsi="Times New Roman" w:cs="Times New Roman"/>
          <w:sz w:val="26"/>
          <w:szCs w:val="26"/>
        </w:rPr>
        <w:t>Izsoles dalībnieka vārd</w:t>
      </w:r>
      <w:r w:rsidR="00092236" w:rsidRPr="00122D2D">
        <w:rPr>
          <w:rFonts w:ascii="Times New Roman" w:hAnsi="Times New Roman" w:cs="Times New Roman"/>
          <w:sz w:val="26"/>
          <w:szCs w:val="26"/>
        </w:rPr>
        <w:t>s</w:t>
      </w:r>
      <w:r w:rsidRPr="00122D2D">
        <w:rPr>
          <w:rFonts w:ascii="Times New Roman" w:hAnsi="Times New Roman" w:cs="Times New Roman"/>
          <w:sz w:val="26"/>
          <w:szCs w:val="26"/>
        </w:rPr>
        <w:t>, uzvārd</w:t>
      </w:r>
      <w:r w:rsidR="00092236" w:rsidRPr="00122D2D">
        <w:rPr>
          <w:rFonts w:ascii="Times New Roman" w:hAnsi="Times New Roman" w:cs="Times New Roman"/>
          <w:sz w:val="26"/>
          <w:szCs w:val="26"/>
        </w:rPr>
        <w:t>s</w:t>
      </w:r>
      <w:r w:rsidRPr="00122D2D">
        <w:rPr>
          <w:rFonts w:ascii="Times New Roman" w:hAnsi="Times New Roman" w:cs="Times New Roman"/>
          <w:sz w:val="26"/>
          <w:szCs w:val="26"/>
        </w:rPr>
        <w:t xml:space="preserve"> vai juridisk</w:t>
      </w:r>
      <w:r w:rsidR="00092236" w:rsidRPr="00122D2D">
        <w:rPr>
          <w:rFonts w:ascii="Times New Roman" w:hAnsi="Times New Roman" w:cs="Times New Roman"/>
          <w:sz w:val="26"/>
          <w:szCs w:val="26"/>
        </w:rPr>
        <w:t>a</w:t>
      </w:r>
      <w:r w:rsidRPr="00122D2D">
        <w:rPr>
          <w:rFonts w:ascii="Times New Roman" w:hAnsi="Times New Roman" w:cs="Times New Roman"/>
          <w:sz w:val="26"/>
          <w:szCs w:val="26"/>
        </w:rPr>
        <w:t>s personas nosaukum</w:t>
      </w:r>
      <w:r w:rsidR="00092236" w:rsidRPr="00122D2D">
        <w:rPr>
          <w:rFonts w:ascii="Times New Roman" w:hAnsi="Times New Roman" w:cs="Times New Roman"/>
          <w:sz w:val="26"/>
          <w:szCs w:val="26"/>
        </w:rPr>
        <w:t xml:space="preserve">s </w:t>
      </w:r>
      <w:r w:rsidRPr="00122D2D">
        <w:rPr>
          <w:rFonts w:ascii="Times New Roman" w:hAnsi="Times New Roman" w:cs="Times New Roman"/>
          <w:sz w:val="26"/>
          <w:szCs w:val="26"/>
        </w:rPr>
        <w:t>un reģistrācijas numur</w:t>
      </w:r>
      <w:r w:rsidR="00092236" w:rsidRPr="00122D2D">
        <w:rPr>
          <w:rFonts w:ascii="Times New Roman" w:hAnsi="Times New Roman" w:cs="Times New Roman"/>
          <w:sz w:val="26"/>
          <w:szCs w:val="26"/>
        </w:rPr>
        <w:t>s</w:t>
      </w:r>
      <w:r w:rsidRPr="00122D2D">
        <w:rPr>
          <w:rFonts w:ascii="Times New Roman" w:hAnsi="Times New Roman" w:cs="Times New Roman"/>
          <w:sz w:val="26"/>
          <w:szCs w:val="26"/>
        </w:rPr>
        <w:t>.</w:t>
      </w:r>
    </w:p>
    <w:p w14:paraId="5391C813" w14:textId="5C996C96" w:rsidR="00092236" w:rsidRPr="00B950B8" w:rsidRDefault="00092236" w:rsidP="00403D1F">
      <w:pPr>
        <w:pStyle w:val="Sarakstarindkopa"/>
        <w:numPr>
          <w:ilvl w:val="1"/>
          <w:numId w:val="13"/>
        </w:numPr>
        <w:spacing w:after="0" w:line="240" w:lineRule="auto"/>
        <w:jc w:val="both"/>
        <w:rPr>
          <w:rFonts w:ascii="Times New Roman" w:hAnsi="Times New Roman" w:cs="Times New Roman"/>
          <w:color w:val="000000" w:themeColor="text1"/>
          <w:sz w:val="26"/>
          <w:szCs w:val="26"/>
        </w:rPr>
      </w:pPr>
      <w:r w:rsidRPr="00B950B8">
        <w:rPr>
          <w:rFonts w:ascii="Times New Roman" w:hAnsi="Times New Roman" w:cs="Times New Roman"/>
          <w:color w:val="000000" w:themeColor="text1"/>
          <w:sz w:val="26"/>
          <w:szCs w:val="26"/>
        </w:rPr>
        <w:t>Neatvērt līdz 202</w:t>
      </w:r>
      <w:r w:rsidR="00EF065E" w:rsidRPr="00B950B8">
        <w:rPr>
          <w:rFonts w:ascii="Times New Roman" w:hAnsi="Times New Roman" w:cs="Times New Roman"/>
          <w:color w:val="000000" w:themeColor="text1"/>
          <w:sz w:val="26"/>
          <w:szCs w:val="26"/>
        </w:rPr>
        <w:t>3</w:t>
      </w:r>
      <w:r w:rsidRPr="00B950B8">
        <w:rPr>
          <w:rFonts w:ascii="Times New Roman" w:hAnsi="Times New Roman" w:cs="Times New Roman"/>
          <w:color w:val="000000" w:themeColor="text1"/>
          <w:sz w:val="26"/>
          <w:szCs w:val="26"/>
        </w:rPr>
        <w:t xml:space="preserve">.gada </w:t>
      </w:r>
      <w:r w:rsidR="00F549B9" w:rsidRPr="00B950B8">
        <w:rPr>
          <w:rFonts w:ascii="Times New Roman" w:hAnsi="Times New Roman" w:cs="Times New Roman"/>
          <w:color w:val="000000" w:themeColor="text1"/>
          <w:sz w:val="26"/>
          <w:szCs w:val="26"/>
        </w:rPr>
        <w:t>12</w:t>
      </w:r>
      <w:r w:rsidR="00130777" w:rsidRPr="00B950B8">
        <w:rPr>
          <w:rFonts w:ascii="Times New Roman" w:hAnsi="Times New Roman" w:cs="Times New Roman"/>
          <w:color w:val="000000" w:themeColor="text1"/>
          <w:sz w:val="26"/>
          <w:szCs w:val="26"/>
        </w:rPr>
        <w:t>.</w:t>
      </w:r>
      <w:r w:rsidR="00EF065E" w:rsidRPr="00B950B8">
        <w:rPr>
          <w:rFonts w:ascii="Times New Roman" w:hAnsi="Times New Roman" w:cs="Times New Roman"/>
          <w:color w:val="000000" w:themeColor="text1"/>
          <w:sz w:val="26"/>
          <w:szCs w:val="26"/>
        </w:rPr>
        <w:t>aprīlim</w:t>
      </w:r>
      <w:r w:rsidRPr="00B950B8">
        <w:rPr>
          <w:rFonts w:ascii="Times New Roman" w:hAnsi="Times New Roman" w:cs="Times New Roman"/>
          <w:color w:val="000000" w:themeColor="text1"/>
          <w:sz w:val="26"/>
          <w:szCs w:val="26"/>
        </w:rPr>
        <w:t xml:space="preserve"> plkst.10:00.</w:t>
      </w:r>
    </w:p>
    <w:p w14:paraId="3CEADFBA" w14:textId="541970E1" w:rsidR="00486508" w:rsidRDefault="00BE0548" w:rsidP="00403D1F">
      <w:pPr>
        <w:pStyle w:val="Sarakstarindkopa"/>
        <w:numPr>
          <w:ilvl w:val="0"/>
          <w:numId w:val="13"/>
        </w:numPr>
        <w:spacing w:after="0" w:line="240" w:lineRule="auto"/>
        <w:ind w:left="426" w:hanging="426"/>
        <w:jc w:val="both"/>
        <w:rPr>
          <w:rFonts w:ascii="Times New Roman" w:hAnsi="Times New Roman" w:cs="Times New Roman"/>
          <w:sz w:val="26"/>
          <w:szCs w:val="26"/>
        </w:rPr>
      </w:pPr>
      <w:r w:rsidRPr="00B950B8">
        <w:rPr>
          <w:rFonts w:ascii="Times New Roman" w:hAnsi="Times New Roman" w:cs="Times New Roman"/>
          <w:color w:val="000000" w:themeColor="text1"/>
          <w:sz w:val="26"/>
          <w:szCs w:val="26"/>
        </w:rPr>
        <w:t xml:space="preserve">Izsoles dalībnieki pieteikumus izsolei iesniedz personīgi </w:t>
      </w:r>
      <w:r w:rsidR="00270E3A" w:rsidRPr="00B950B8">
        <w:rPr>
          <w:rFonts w:ascii="Times New Roman" w:hAnsi="Times New Roman" w:cs="Times New Roman"/>
          <w:color w:val="000000" w:themeColor="text1"/>
          <w:sz w:val="26"/>
          <w:szCs w:val="26"/>
        </w:rPr>
        <w:t xml:space="preserve">vai pa pastu </w:t>
      </w:r>
      <w:r w:rsidRPr="00B950B8">
        <w:rPr>
          <w:rFonts w:ascii="Times New Roman" w:hAnsi="Times New Roman" w:cs="Times New Roman"/>
          <w:color w:val="000000" w:themeColor="text1"/>
          <w:sz w:val="26"/>
          <w:szCs w:val="26"/>
        </w:rPr>
        <w:t xml:space="preserve">Rīgā, </w:t>
      </w:r>
      <w:r w:rsidR="00270E3A" w:rsidRPr="00B950B8">
        <w:rPr>
          <w:rFonts w:ascii="Times New Roman" w:hAnsi="Times New Roman" w:cs="Times New Roman"/>
          <w:color w:val="000000" w:themeColor="text1"/>
          <w:sz w:val="26"/>
          <w:szCs w:val="26"/>
        </w:rPr>
        <w:t xml:space="preserve">Kleistu </w:t>
      </w:r>
      <w:r w:rsidRPr="00B950B8">
        <w:rPr>
          <w:rFonts w:ascii="Times New Roman" w:hAnsi="Times New Roman" w:cs="Times New Roman"/>
          <w:color w:val="000000" w:themeColor="text1"/>
          <w:sz w:val="26"/>
          <w:szCs w:val="26"/>
        </w:rPr>
        <w:t xml:space="preserve">ielā </w:t>
      </w:r>
      <w:r w:rsidR="00270E3A" w:rsidRPr="00B950B8">
        <w:rPr>
          <w:rFonts w:ascii="Times New Roman" w:hAnsi="Times New Roman" w:cs="Times New Roman"/>
          <w:color w:val="000000" w:themeColor="text1"/>
          <w:sz w:val="26"/>
          <w:szCs w:val="26"/>
        </w:rPr>
        <w:t>29</w:t>
      </w:r>
      <w:r w:rsidRPr="00B950B8">
        <w:rPr>
          <w:rFonts w:ascii="Times New Roman" w:hAnsi="Times New Roman" w:cs="Times New Roman"/>
          <w:color w:val="000000" w:themeColor="text1"/>
          <w:sz w:val="26"/>
          <w:szCs w:val="26"/>
        </w:rPr>
        <w:t xml:space="preserve">, </w:t>
      </w:r>
      <w:r w:rsidR="00270E3A" w:rsidRPr="00B950B8">
        <w:rPr>
          <w:rFonts w:ascii="Times New Roman" w:hAnsi="Times New Roman" w:cs="Times New Roman"/>
          <w:color w:val="000000" w:themeColor="text1"/>
          <w:sz w:val="26"/>
          <w:szCs w:val="26"/>
        </w:rPr>
        <w:t>Rīgā, LV-1067, Sekretariātā</w:t>
      </w:r>
      <w:r w:rsidRPr="00B950B8">
        <w:rPr>
          <w:rFonts w:ascii="Times New Roman" w:hAnsi="Times New Roman" w:cs="Times New Roman"/>
          <w:color w:val="000000" w:themeColor="text1"/>
          <w:sz w:val="26"/>
          <w:szCs w:val="26"/>
        </w:rPr>
        <w:t xml:space="preserve"> līdz </w:t>
      </w:r>
      <w:r w:rsidRPr="00B950B8">
        <w:rPr>
          <w:rFonts w:ascii="Times New Roman" w:hAnsi="Times New Roman" w:cs="Times New Roman"/>
          <w:b/>
          <w:color w:val="000000" w:themeColor="text1"/>
          <w:sz w:val="26"/>
          <w:szCs w:val="26"/>
        </w:rPr>
        <w:t>202</w:t>
      </w:r>
      <w:r w:rsidR="00EF065E" w:rsidRPr="00B950B8">
        <w:rPr>
          <w:rFonts w:ascii="Times New Roman" w:hAnsi="Times New Roman" w:cs="Times New Roman"/>
          <w:b/>
          <w:color w:val="000000" w:themeColor="text1"/>
          <w:sz w:val="26"/>
          <w:szCs w:val="26"/>
        </w:rPr>
        <w:t>3</w:t>
      </w:r>
      <w:r w:rsidR="00E87E5A" w:rsidRPr="00B950B8">
        <w:rPr>
          <w:rFonts w:ascii="Times New Roman" w:hAnsi="Times New Roman" w:cs="Times New Roman"/>
          <w:b/>
          <w:color w:val="000000" w:themeColor="text1"/>
          <w:sz w:val="26"/>
          <w:szCs w:val="26"/>
        </w:rPr>
        <w:t xml:space="preserve">.gada </w:t>
      </w:r>
      <w:r w:rsidR="00F549B9" w:rsidRPr="00B950B8">
        <w:rPr>
          <w:rFonts w:ascii="Times New Roman" w:hAnsi="Times New Roman" w:cs="Times New Roman"/>
          <w:b/>
          <w:color w:val="000000" w:themeColor="text1"/>
          <w:sz w:val="26"/>
          <w:szCs w:val="26"/>
        </w:rPr>
        <w:t>12</w:t>
      </w:r>
      <w:r w:rsidR="00E55441" w:rsidRPr="00B950B8">
        <w:rPr>
          <w:rFonts w:ascii="Times New Roman" w:hAnsi="Times New Roman" w:cs="Times New Roman"/>
          <w:b/>
          <w:color w:val="000000" w:themeColor="text1"/>
          <w:sz w:val="26"/>
          <w:szCs w:val="26"/>
        </w:rPr>
        <w:t>.</w:t>
      </w:r>
      <w:r w:rsidR="00EF065E" w:rsidRPr="00B950B8">
        <w:rPr>
          <w:rFonts w:ascii="Times New Roman" w:hAnsi="Times New Roman" w:cs="Times New Roman"/>
          <w:b/>
          <w:color w:val="000000" w:themeColor="text1"/>
          <w:sz w:val="26"/>
          <w:szCs w:val="26"/>
        </w:rPr>
        <w:t>aprīlim</w:t>
      </w:r>
      <w:r w:rsidR="00E55441" w:rsidRPr="00B950B8">
        <w:rPr>
          <w:rFonts w:ascii="Times New Roman" w:hAnsi="Times New Roman" w:cs="Times New Roman"/>
          <w:b/>
          <w:color w:val="000000" w:themeColor="text1"/>
          <w:sz w:val="26"/>
          <w:szCs w:val="26"/>
        </w:rPr>
        <w:t xml:space="preserve"> </w:t>
      </w:r>
      <w:r w:rsidRPr="008744E5">
        <w:rPr>
          <w:rFonts w:ascii="Times New Roman" w:hAnsi="Times New Roman" w:cs="Times New Roman"/>
          <w:b/>
          <w:sz w:val="26"/>
          <w:szCs w:val="26"/>
        </w:rPr>
        <w:t>plkst.</w:t>
      </w:r>
      <w:r w:rsidR="00C15BF7">
        <w:rPr>
          <w:rFonts w:ascii="Times New Roman" w:hAnsi="Times New Roman" w:cs="Times New Roman"/>
          <w:b/>
          <w:sz w:val="26"/>
          <w:szCs w:val="26"/>
        </w:rPr>
        <w:t>10</w:t>
      </w:r>
      <w:r w:rsidR="008744E5" w:rsidRPr="008744E5">
        <w:rPr>
          <w:rFonts w:ascii="Times New Roman" w:hAnsi="Times New Roman" w:cs="Times New Roman"/>
          <w:b/>
          <w:sz w:val="26"/>
          <w:szCs w:val="26"/>
        </w:rPr>
        <w:t>:</w:t>
      </w:r>
      <w:r w:rsidR="00C15BF7">
        <w:rPr>
          <w:rFonts w:ascii="Times New Roman" w:hAnsi="Times New Roman" w:cs="Times New Roman"/>
          <w:b/>
          <w:sz w:val="26"/>
          <w:szCs w:val="26"/>
        </w:rPr>
        <w:t>0</w:t>
      </w:r>
      <w:r w:rsidR="008744E5" w:rsidRPr="008744E5">
        <w:rPr>
          <w:rFonts w:ascii="Times New Roman" w:hAnsi="Times New Roman" w:cs="Times New Roman"/>
          <w:b/>
          <w:sz w:val="26"/>
          <w:szCs w:val="26"/>
        </w:rPr>
        <w:t>0.</w:t>
      </w:r>
      <w:r w:rsidRPr="008744E5">
        <w:rPr>
          <w:rFonts w:ascii="Times New Roman" w:hAnsi="Times New Roman" w:cs="Times New Roman"/>
          <w:sz w:val="26"/>
          <w:szCs w:val="26"/>
        </w:rPr>
        <w:t xml:space="preserve"> Pieteikums tiks uzskatīts par iesniegtu laicīgi, ja pieteikuma saņemšanas reģistra lapā</w:t>
      </w:r>
      <w:r w:rsidRPr="00000210">
        <w:rPr>
          <w:rFonts w:ascii="Times New Roman" w:hAnsi="Times New Roman" w:cs="Times New Roman"/>
          <w:sz w:val="26"/>
          <w:szCs w:val="26"/>
        </w:rPr>
        <w:t xml:space="preserve"> pieteikuma saņemšanas datums un laiks būs norādīts līdz šajā punktā noteiktajam datumam un laikam.</w:t>
      </w:r>
    </w:p>
    <w:p w14:paraId="1FFC9EBC" w14:textId="69FCF02A" w:rsidR="00BE0548" w:rsidRDefault="00BE0548" w:rsidP="00403D1F">
      <w:pPr>
        <w:numPr>
          <w:ilvl w:val="0"/>
          <w:numId w:val="13"/>
        </w:numPr>
        <w:spacing w:after="0" w:line="240" w:lineRule="auto"/>
        <w:ind w:left="426" w:hanging="426"/>
        <w:jc w:val="both"/>
        <w:rPr>
          <w:rFonts w:ascii="Times New Roman" w:hAnsi="Times New Roman" w:cs="Times New Roman"/>
          <w:sz w:val="26"/>
          <w:szCs w:val="26"/>
        </w:rPr>
      </w:pPr>
      <w:r w:rsidRPr="00AB4397">
        <w:rPr>
          <w:rFonts w:ascii="Times New Roman" w:hAnsi="Times New Roman" w:cs="Times New Roman"/>
          <w:sz w:val="26"/>
          <w:szCs w:val="26"/>
        </w:rPr>
        <w:t>Izsoles dalībnieki iesniegtos pieteikumus tiesīgi atsaukt līdz 1</w:t>
      </w:r>
      <w:r w:rsidR="00E55441">
        <w:rPr>
          <w:rFonts w:ascii="Times New Roman" w:hAnsi="Times New Roman" w:cs="Times New Roman"/>
          <w:sz w:val="26"/>
          <w:szCs w:val="26"/>
        </w:rPr>
        <w:t>5</w:t>
      </w:r>
      <w:r w:rsidRPr="00AB4397">
        <w:rPr>
          <w:rFonts w:ascii="Times New Roman" w:hAnsi="Times New Roman" w:cs="Times New Roman"/>
          <w:sz w:val="26"/>
          <w:szCs w:val="26"/>
        </w:rPr>
        <w:t>.punktā norādītajam laikam. Gadījumā ja izsoles dalībnieks atsauc iesniegto pieteikumu, viņam tiek atmaksāts samaksātais izsoles nodrošinājums.</w:t>
      </w:r>
    </w:p>
    <w:p w14:paraId="0A8309F3" w14:textId="77777777" w:rsidR="00BE0548" w:rsidRDefault="00BE0548" w:rsidP="00403D1F">
      <w:pPr>
        <w:numPr>
          <w:ilvl w:val="0"/>
          <w:numId w:val="13"/>
        </w:numPr>
        <w:spacing w:after="0" w:line="240" w:lineRule="auto"/>
        <w:ind w:left="426" w:hanging="426"/>
        <w:jc w:val="both"/>
        <w:rPr>
          <w:rFonts w:ascii="Times New Roman" w:hAnsi="Times New Roman" w:cs="Times New Roman"/>
          <w:sz w:val="26"/>
          <w:szCs w:val="26"/>
        </w:rPr>
      </w:pPr>
      <w:r w:rsidRPr="00AB4397">
        <w:rPr>
          <w:rFonts w:ascii="Times New Roman" w:hAnsi="Times New Roman" w:cs="Times New Roman"/>
          <w:sz w:val="26"/>
          <w:szCs w:val="26"/>
        </w:rPr>
        <w:t>Komisija līdz izsolei nav tiesīga iepazīstināt izsoles dalībniekus ar informāciju par citiem izsoles dalībniekiem, kā arī par izsoles dalībnieku skaitu.</w:t>
      </w:r>
    </w:p>
    <w:p w14:paraId="60216766" w14:textId="77777777" w:rsidR="00270E3A" w:rsidRPr="00270E3A" w:rsidRDefault="00270E3A" w:rsidP="00403D1F">
      <w:pPr>
        <w:spacing w:after="0" w:line="240" w:lineRule="auto"/>
        <w:jc w:val="both"/>
        <w:rPr>
          <w:rFonts w:ascii="Times New Roman" w:hAnsi="Times New Roman" w:cs="Times New Roman"/>
          <w:sz w:val="26"/>
          <w:szCs w:val="26"/>
        </w:rPr>
      </w:pPr>
    </w:p>
    <w:p w14:paraId="7C888FC3" w14:textId="36C64300" w:rsidR="00BE0548" w:rsidRDefault="00BE0548" w:rsidP="00403D1F">
      <w:pPr>
        <w:numPr>
          <w:ilvl w:val="0"/>
          <w:numId w:val="13"/>
        </w:numPr>
        <w:spacing w:after="0" w:line="240" w:lineRule="auto"/>
        <w:ind w:left="426" w:hanging="426"/>
        <w:jc w:val="both"/>
        <w:rPr>
          <w:rFonts w:ascii="Times New Roman" w:hAnsi="Times New Roman" w:cs="Times New Roman"/>
          <w:sz w:val="26"/>
          <w:szCs w:val="26"/>
        </w:rPr>
      </w:pPr>
      <w:r w:rsidRPr="00AB4397">
        <w:rPr>
          <w:rFonts w:ascii="Times New Roman" w:hAnsi="Times New Roman" w:cs="Times New Roman"/>
          <w:sz w:val="26"/>
          <w:szCs w:val="26"/>
        </w:rPr>
        <w:lastRenderedPageBreak/>
        <w:t xml:space="preserve">Noteikumu </w:t>
      </w:r>
      <w:r w:rsidR="00270E3A">
        <w:rPr>
          <w:rFonts w:ascii="Times New Roman" w:hAnsi="Times New Roman" w:cs="Times New Roman"/>
          <w:sz w:val="26"/>
          <w:szCs w:val="26"/>
        </w:rPr>
        <w:t>1.pielikumā iekļautie</w:t>
      </w:r>
      <w:r w:rsidRPr="00AB4397">
        <w:rPr>
          <w:rFonts w:ascii="Times New Roman" w:hAnsi="Times New Roman" w:cs="Times New Roman"/>
          <w:sz w:val="26"/>
          <w:szCs w:val="26"/>
        </w:rPr>
        <w:t xml:space="preserve"> transportlīdzek</w:t>
      </w:r>
      <w:r w:rsidR="00270E3A">
        <w:rPr>
          <w:rFonts w:ascii="Times New Roman" w:hAnsi="Times New Roman" w:cs="Times New Roman"/>
          <w:sz w:val="26"/>
          <w:szCs w:val="26"/>
        </w:rPr>
        <w:t>ļi</w:t>
      </w:r>
      <w:r w:rsidRPr="00AB4397">
        <w:rPr>
          <w:rFonts w:ascii="Times New Roman" w:hAnsi="Times New Roman" w:cs="Times New Roman"/>
          <w:sz w:val="26"/>
          <w:szCs w:val="26"/>
        </w:rPr>
        <w:t xml:space="preserve"> ir </w:t>
      </w:r>
      <w:r w:rsidRPr="00AB4397">
        <w:rPr>
          <w:rFonts w:ascii="Times New Roman" w:hAnsi="Times New Roman" w:cs="Times New Roman"/>
          <w:color w:val="000000"/>
          <w:sz w:val="26"/>
          <w:szCs w:val="26"/>
        </w:rPr>
        <w:t>apskatām</w:t>
      </w:r>
      <w:r w:rsidR="00160E1A">
        <w:rPr>
          <w:rFonts w:ascii="Times New Roman" w:hAnsi="Times New Roman" w:cs="Times New Roman"/>
          <w:color w:val="000000"/>
          <w:sz w:val="26"/>
          <w:szCs w:val="26"/>
        </w:rPr>
        <w:t>i Ķeguma</w:t>
      </w:r>
      <w:r w:rsidR="00270E3A">
        <w:rPr>
          <w:rFonts w:ascii="Times New Roman" w:hAnsi="Times New Roman" w:cs="Times New Roman"/>
          <w:color w:val="000000"/>
          <w:sz w:val="26"/>
          <w:szCs w:val="26"/>
        </w:rPr>
        <w:t xml:space="preserve"> ielā 66, Rīgā, </w:t>
      </w:r>
      <w:r w:rsidRPr="008744E5">
        <w:rPr>
          <w:rFonts w:ascii="Times New Roman" w:hAnsi="Times New Roman" w:cs="Times New Roman"/>
          <w:sz w:val="26"/>
          <w:szCs w:val="26"/>
          <w:u w:val="single"/>
        </w:rPr>
        <w:t xml:space="preserve">iepriekš saskaņojot </w:t>
      </w:r>
      <w:r w:rsidRPr="009B0073">
        <w:rPr>
          <w:rFonts w:ascii="Times New Roman" w:hAnsi="Times New Roman" w:cs="Times New Roman"/>
          <w:sz w:val="26"/>
          <w:szCs w:val="26"/>
          <w:u w:val="single"/>
        </w:rPr>
        <w:t xml:space="preserve">apskates </w:t>
      </w:r>
      <w:r w:rsidR="00E55441">
        <w:rPr>
          <w:rFonts w:ascii="Times New Roman" w:hAnsi="Times New Roman" w:cs="Times New Roman"/>
          <w:sz w:val="26"/>
          <w:szCs w:val="26"/>
          <w:u w:val="single"/>
        </w:rPr>
        <w:t xml:space="preserve">datumu un </w:t>
      </w:r>
      <w:r w:rsidRPr="009B0073">
        <w:rPr>
          <w:rFonts w:ascii="Times New Roman" w:hAnsi="Times New Roman" w:cs="Times New Roman"/>
          <w:sz w:val="26"/>
          <w:szCs w:val="26"/>
          <w:u w:val="single"/>
        </w:rPr>
        <w:t>laiku</w:t>
      </w:r>
      <w:r w:rsidRPr="009B0073">
        <w:rPr>
          <w:rFonts w:ascii="Times New Roman" w:hAnsi="Times New Roman" w:cs="Times New Roman"/>
          <w:sz w:val="26"/>
          <w:szCs w:val="26"/>
        </w:rPr>
        <w:t xml:space="preserve"> ar </w:t>
      </w:r>
      <w:r w:rsidR="00270E3A" w:rsidRPr="009B0073">
        <w:rPr>
          <w:rFonts w:ascii="Times New Roman" w:hAnsi="Times New Roman" w:cs="Times New Roman"/>
          <w:sz w:val="26"/>
          <w:szCs w:val="26"/>
        </w:rPr>
        <w:t>Aģentūras Autotransporta dienesta</w:t>
      </w:r>
      <w:r w:rsidRPr="009B0073">
        <w:rPr>
          <w:rFonts w:ascii="Times New Roman" w:hAnsi="Times New Roman" w:cs="Times New Roman"/>
          <w:sz w:val="26"/>
          <w:szCs w:val="26"/>
        </w:rPr>
        <w:t xml:space="preserve"> vadītāj</w:t>
      </w:r>
      <w:r w:rsidR="00270E3A" w:rsidRPr="009B0073">
        <w:rPr>
          <w:rFonts w:ascii="Times New Roman" w:hAnsi="Times New Roman" w:cs="Times New Roman"/>
          <w:sz w:val="26"/>
          <w:szCs w:val="26"/>
        </w:rPr>
        <w:t>u</w:t>
      </w:r>
      <w:r w:rsidRPr="009B0073">
        <w:rPr>
          <w:rFonts w:ascii="Times New Roman" w:hAnsi="Times New Roman" w:cs="Times New Roman"/>
          <w:sz w:val="26"/>
          <w:szCs w:val="26"/>
        </w:rPr>
        <w:t xml:space="preserve"> </w:t>
      </w:r>
      <w:r w:rsidR="00270E3A" w:rsidRPr="009B0073">
        <w:rPr>
          <w:rFonts w:ascii="Times New Roman" w:hAnsi="Times New Roman" w:cs="Times New Roman"/>
          <w:sz w:val="26"/>
          <w:szCs w:val="26"/>
        </w:rPr>
        <w:t>Jāni Jakovļevu</w:t>
      </w:r>
      <w:r w:rsidRPr="009B0073">
        <w:rPr>
          <w:rFonts w:ascii="Times New Roman" w:hAnsi="Times New Roman" w:cs="Times New Roman"/>
          <w:sz w:val="26"/>
          <w:szCs w:val="26"/>
        </w:rPr>
        <w:t>, tālrunis:</w:t>
      </w:r>
      <w:r w:rsidRPr="009B0073">
        <w:rPr>
          <w:rFonts w:ascii="Times New Roman" w:hAnsi="Times New Roman" w:cs="Times New Roman"/>
          <w:lang w:eastAsia="lv-LV"/>
        </w:rPr>
        <w:t xml:space="preserve"> </w:t>
      </w:r>
      <w:r w:rsidRPr="009B0073">
        <w:rPr>
          <w:rFonts w:ascii="Times New Roman" w:hAnsi="Times New Roman" w:cs="Times New Roman"/>
          <w:sz w:val="26"/>
          <w:szCs w:val="26"/>
          <w:lang w:eastAsia="lv-LV"/>
        </w:rPr>
        <w:t>+371</w:t>
      </w:r>
      <w:r w:rsidR="00C75057" w:rsidRPr="009B0073">
        <w:rPr>
          <w:rFonts w:ascii="Times New Roman" w:eastAsia="Times New Roman" w:hAnsi="Times New Roman" w:cs="Times New Roman"/>
          <w:sz w:val="26"/>
          <w:szCs w:val="26"/>
          <w:lang w:eastAsia="lv-LV"/>
        </w:rPr>
        <w:t>29</w:t>
      </w:r>
      <w:r w:rsidR="00E97F8B" w:rsidRPr="009B0073">
        <w:rPr>
          <w:rFonts w:ascii="Times New Roman" w:eastAsia="Times New Roman" w:hAnsi="Times New Roman" w:cs="Times New Roman"/>
          <w:sz w:val="26"/>
          <w:szCs w:val="26"/>
          <w:lang w:eastAsia="lv-LV"/>
        </w:rPr>
        <w:t>733366</w:t>
      </w:r>
      <w:r w:rsidRPr="009B0073">
        <w:rPr>
          <w:rFonts w:ascii="Times New Roman" w:hAnsi="Times New Roman" w:cs="Times New Roman"/>
          <w:sz w:val="26"/>
          <w:szCs w:val="26"/>
        </w:rPr>
        <w:t>,</w:t>
      </w:r>
      <w:r w:rsidRPr="00AB4397">
        <w:rPr>
          <w:rFonts w:ascii="Times New Roman" w:hAnsi="Times New Roman" w:cs="Times New Roman"/>
          <w:sz w:val="26"/>
          <w:szCs w:val="26"/>
        </w:rPr>
        <w:t xml:space="preserve"> e-pasts: </w:t>
      </w:r>
      <w:hyperlink r:id="rId10" w:history="1">
        <w:r w:rsidR="00C75057" w:rsidRPr="00C8250F">
          <w:rPr>
            <w:rStyle w:val="Hipersaite"/>
            <w:rFonts w:ascii="Times New Roman" w:hAnsi="Times New Roman" w:cs="Times New Roman"/>
            <w:sz w:val="26"/>
            <w:szCs w:val="26"/>
          </w:rPr>
          <w:t>janis.jakovlevs@riga.lv</w:t>
        </w:r>
      </w:hyperlink>
      <w:r w:rsidRPr="00AB4397">
        <w:rPr>
          <w:rFonts w:ascii="Times New Roman" w:hAnsi="Times New Roman" w:cs="Times New Roman"/>
          <w:sz w:val="26"/>
          <w:szCs w:val="26"/>
        </w:rPr>
        <w:t xml:space="preserve">. </w:t>
      </w:r>
    </w:p>
    <w:p w14:paraId="1E0038A2" w14:textId="77777777" w:rsidR="00C75057" w:rsidRPr="00C75057" w:rsidRDefault="00C75057" w:rsidP="00403D1F">
      <w:pPr>
        <w:spacing w:after="0" w:line="240" w:lineRule="auto"/>
        <w:jc w:val="both"/>
        <w:rPr>
          <w:rFonts w:ascii="Times New Roman" w:hAnsi="Times New Roman" w:cs="Times New Roman"/>
          <w:sz w:val="26"/>
          <w:szCs w:val="26"/>
        </w:rPr>
      </w:pPr>
    </w:p>
    <w:p w14:paraId="09895E05" w14:textId="77777777" w:rsidR="00BE0548" w:rsidRPr="00AB4397" w:rsidRDefault="00BE0548" w:rsidP="00403D1F">
      <w:pPr>
        <w:keepNext/>
        <w:spacing w:after="0" w:line="240" w:lineRule="auto"/>
        <w:ind w:left="426"/>
        <w:jc w:val="center"/>
        <w:outlineLvl w:val="4"/>
        <w:rPr>
          <w:rFonts w:ascii="Times New Roman" w:hAnsi="Times New Roman" w:cs="Times New Roman"/>
          <w:b/>
          <w:sz w:val="26"/>
          <w:szCs w:val="26"/>
        </w:rPr>
      </w:pPr>
      <w:r w:rsidRPr="00AB4397">
        <w:rPr>
          <w:rFonts w:ascii="Times New Roman" w:hAnsi="Times New Roman" w:cs="Times New Roman"/>
          <w:b/>
          <w:sz w:val="26"/>
          <w:szCs w:val="26"/>
        </w:rPr>
        <w:t xml:space="preserve">II. Izsoles priekšmeta nosacītā cena </w:t>
      </w:r>
    </w:p>
    <w:p w14:paraId="75E89E02" w14:textId="77777777" w:rsidR="00BE0548" w:rsidRDefault="00BE0548" w:rsidP="00403D1F">
      <w:pPr>
        <w:numPr>
          <w:ilvl w:val="0"/>
          <w:numId w:val="13"/>
        </w:numPr>
        <w:spacing w:after="0" w:line="240" w:lineRule="auto"/>
        <w:ind w:left="426" w:hanging="426"/>
        <w:jc w:val="both"/>
        <w:rPr>
          <w:rFonts w:ascii="Times New Roman" w:hAnsi="Times New Roman" w:cs="Times New Roman"/>
          <w:sz w:val="26"/>
          <w:szCs w:val="26"/>
        </w:rPr>
      </w:pPr>
      <w:r w:rsidRPr="00AB4397">
        <w:rPr>
          <w:rFonts w:ascii="Times New Roman" w:hAnsi="Times New Roman" w:cs="Times New Roman"/>
          <w:sz w:val="26"/>
          <w:szCs w:val="26"/>
        </w:rPr>
        <w:t xml:space="preserve">Kustamās mantas nosacītā cena (izsoles sākumcena) ir noteikta </w:t>
      </w:r>
      <w:r w:rsidR="00C75057">
        <w:rPr>
          <w:rFonts w:ascii="Times New Roman" w:hAnsi="Times New Roman" w:cs="Times New Roman"/>
          <w:b/>
          <w:sz w:val="26"/>
          <w:szCs w:val="26"/>
        </w:rPr>
        <w:t>noteikumu 1.pielikumā.</w:t>
      </w:r>
    </w:p>
    <w:p w14:paraId="1BEA56F3" w14:textId="47CEF505" w:rsidR="00BE0548" w:rsidRDefault="00BE0548" w:rsidP="00403D1F">
      <w:pPr>
        <w:numPr>
          <w:ilvl w:val="0"/>
          <w:numId w:val="13"/>
        </w:numPr>
        <w:spacing w:after="0" w:line="240" w:lineRule="auto"/>
        <w:ind w:left="426" w:hanging="426"/>
        <w:jc w:val="both"/>
        <w:rPr>
          <w:rFonts w:ascii="Times New Roman" w:hAnsi="Times New Roman" w:cs="Times New Roman"/>
          <w:sz w:val="26"/>
          <w:szCs w:val="26"/>
        </w:rPr>
      </w:pPr>
      <w:r w:rsidRPr="00AB4397">
        <w:rPr>
          <w:rFonts w:ascii="Times New Roman" w:hAnsi="Times New Roman" w:cs="Times New Roman"/>
          <w:sz w:val="26"/>
          <w:szCs w:val="26"/>
        </w:rPr>
        <w:t xml:space="preserve">Izsoles solis ir </w:t>
      </w:r>
      <w:r w:rsidR="00604777">
        <w:rPr>
          <w:rFonts w:ascii="Times New Roman" w:hAnsi="Times New Roman" w:cs="Times New Roman"/>
          <w:b/>
          <w:sz w:val="26"/>
          <w:szCs w:val="26"/>
        </w:rPr>
        <w:t>1</w:t>
      </w:r>
      <w:r w:rsidR="00C75057">
        <w:rPr>
          <w:rFonts w:ascii="Times New Roman" w:hAnsi="Times New Roman" w:cs="Times New Roman"/>
          <w:b/>
          <w:sz w:val="26"/>
          <w:szCs w:val="26"/>
        </w:rPr>
        <w:t>0</w:t>
      </w:r>
      <w:r w:rsidR="00EF065E">
        <w:rPr>
          <w:rFonts w:ascii="Times New Roman" w:hAnsi="Times New Roman" w:cs="Times New Roman"/>
          <w:b/>
          <w:sz w:val="26"/>
          <w:szCs w:val="26"/>
        </w:rPr>
        <w:t>,</w:t>
      </w:r>
      <w:r w:rsidRPr="00AB4397">
        <w:rPr>
          <w:rFonts w:ascii="Times New Roman" w:hAnsi="Times New Roman" w:cs="Times New Roman"/>
          <w:b/>
          <w:sz w:val="26"/>
          <w:szCs w:val="26"/>
        </w:rPr>
        <w:t>00 EUR</w:t>
      </w:r>
      <w:r w:rsidRPr="00AB4397">
        <w:rPr>
          <w:rFonts w:ascii="Times New Roman" w:hAnsi="Times New Roman" w:cs="Times New Roman"/>
          <w:sz w:val="26"/>
          <w:szCs w:val="26"/>
        </w:rPr>
        <w:t>.</w:t>
      </w:r>
    </w:p>
    <w:p w14:paraId="5FA4EBEF" w14:textId="77777777" w:rsidR="00BE0548" w:rsidRDefault="00BE0548" w:rsidP="00403D1F">
      <w:pPr>
        <w:keepNext/>
        <w:numPr>
          <w:ilvl w:val="0"/>
          <w:numId w:val="13"/>
        </w:numPr>
        <w:spacing w:after="0" w:line="240" w:lineRule="auto"/>
        <w:ind w:left="426" w:hanging="426"/>
        <w:jc w:val="both"/>
        <w:outlineLvl w:val="4"/>
        <w:rPr>
          <w:rFonts w:ascii="Times New Roman" w:hAnsi="Times New Roman" w:cs="Times New Roman"/>
          <w:sz w:val="26"/>
          <w:szCs w:val="26"/>
        </w:rPr>
      </w:pPr>
      <w:r w:rsidRPr="00AB4397">
        <w:rPr>
          <w:rFonts w:ascii="Times New Roman" w:hAnsi="Times New Roman" w:cs="Times New Roman"/>
          <w:sz w:val="26"/>
          <w:szCs w:val="26"/>
        </w:rPr>
        <w:t xml:space="preserve"> Izsolē norādītajās cenās nav iekļauts pievienotās vērtības nodoklis 21%. Pievienotās vērtības nodoklis tiks pievienots kustamās mantas nosolītai cenai.</w:t>
      </w:r>
    </w:p>
    <w:p w14:paraId="681661DF" w14:textId="77777777" w:rsidR="00BE0548" w:rsidRDefault="00BE0548" w:rsidP="00403D1F">
      <w:pPr>
        <w:keepNext/>
        <w:numPr>
          <w:ilvl w:val="0"/>
          <w:numId w:val="13"/>
        </w:numPr>
        <w:spacing w:after="0" w:line="240" w:lineRule="auto"/>
        <w:ind w:left="426" w:hanging="426"/>
        <w:jc w:val="both"/>
        <w:outlineLvl w:val="4"/>
        <w:rPr>
          <w:rFonts w:ascii="Times New Roman" w:hAnsi="Times New Roman" w:cs="Times New Roman"/>
          <w:sz w:val="26"/>
          <w:szCs w:val="26"/>
        </w:rPr>
      </w:pPr>
      <w:r w:rsidRPr="00AB4397">
        <w:rPr>
          <w:rFonts w:ascii="Times New Roman" w:hAnsi="Times New Roman" w:cs="Times New Roman"/>
          <w:sz w:val="26"/>
          <w:szCs w:val="26"/>
        </w:rPr>
        <w:t xml:space="preserve">Visi maksājumi izsoles ietvaros veicami </w:t>
      </w:r>
      <w:proofErr w:type="spellStart"/>
      <w:r w:rsidRPr="00AB4397">
        <w:rPr>
          <w:rFonts w:ascii="Times New Roman" w:hAnsi="Times New Roman" w:cs="Times New Roman"/>
          <w:i/>
          <w:sz w:val="26"/>
          <w:szCs w:val="26"/>
        </w:rPr>
        <w:t>euro</w:t>
      </w:r>
      <w:proofErr w:type="spellEnd"/>
      <w:r w:rsidRPr="00AB4397">
        <w:rPr>
          <w:rFonts w:ascii="Times New Roman" w:hAnsi="Times New Roman" w:cs="Times New Roman"/>
          <w:sz w:val="26"/>
          <w:szCs w:val="26"/>
        </w:rPr>
        <w:t xml:space="preserve"> bezskaidrā naudā.</w:t>
      </w:r>
    </w:p>
    <w:p w14:paraId="3DB58DFD" w14:textId="77777777" w:rsidR="00C75057" w:rsidRPr="00C75057" w:rsidRDefault="00C75057" w:rsidP="00403D1F">
      <w:pPr>
        <w:keepNext/>
        <w:spacing w:after="0" w:line="240" w:lineRule="auto"/>
        <w:jc w:val="both"/>
        <w:outlineLvl w:val="4"/>
        <w:rPr>
          <w:rFonts w:ascii="Times New Roman" w:hAnsi="Times New Roman" w:cs="Times New Roman"/>
          <w:sz w:val="26"/>
          <w:szCs w:val="26"/>
        </w:rPr>
      </w:pPr>
    </w:p>
    <w:p w14:paraId="791504EA" w14:textId="77777777" w:rsidR="00BE0548" w:rsidRPr="00AB4397" w:rsidRDefault="00BE0548" w:rsidP="00403D1F">
      <w:pPr>
        <w:keepNext/>
        <w:spacing w:after="0" w:line="240" w:lineRule="auto"/>
        <w:ind w:left="426"/>
        <w:jc w:val="center"/>
        <w:outlineLvl w:val="4"/>
        <w:rPr>
          <w:rFonts w:ascii="Times New Roman" w:hAnsi="Times New Roman" w:cs="Times New Roman"/>
          <w:b/>
          <w:sz w:val="26"/>
          <w:szCs w:val="26"/>
        </w:rPr>
      </w:pPr>
      <w:r w:rsidRPr="00AB4397">
        <w:rPr>
          <w:rFonts w:ascii="Times New Roman" w:hAnsi="Times New Roman" w:cs="Times New Roman"/>
          <w:b/>
          <w:sz w:val="26"/>
          <w:szCs w:val="26"/>
        </w:rPr>
        <w:t>III. Izsoles nosacījumi</w:t>
      </w:r>
    </w:p>
    <w:p w14:paraId="366A7554" w14:textId="564D25E3" w:rsidR="00BE0548" w:rsidRDefault="00BE0548" w:rsidP="00403D1F">
      <w:pPr>
        <w:numPr>
          <w:ilvl w:val="0"/>
          <w:numId w:val="13"/>
        </w:numPr>
        <w:spacing w:after="0" w:line="240" w:lineRule="auto"/>
        <w:ind w:left="426" w:hanging="426"/>
        <w:jc w:val="both"/>
        <w:rPr>
          <w:rFonts w:ascii="Times New Roman" w:hAnsi="Times New Roman" w:cs="Times New Roman"/>
          <w:sz w:val="26"/>
          <w:szCs w:val="26"/>
        </w:rPr>
      </w:pPr>
      <w:r w:rsidRPr="00AB4397">
        <w:rPr>
          <w:rFonts w:ascii="Times New Roman" w:hAnsi="Times New Roman" w:cs="Times New Roman"/>
          <w:sz w:val="26"/>
          <w:szCs w:val="26"/>
        </w:rPr>
        <w:t xml:space="preserve">Izsole </w:t>
      </w:r>
      <w:r w:rsidRPr="00B950B8">
        <w:rPr>
          <w:rFonts w:ascii="Times New Roman" w:hAnsi="Times New Roman" w:cs="Times New Roman"/>
          <w:color w:val="000000" w:themeColor="text1"/>
          <w:sz w:val="26"/>
          <w:szCs w:val="26"/>
        </w:rPr>
        <w:t xml:space="preserve">notiek </w:t>
      </w:r>
      <w:r w:rsidRPr="00B950B8">
        <w:rPr>
          <w:rFonts w:ascii="Times New Roman" w:hAnsi="Times New Roman" w:cs="Times New Roman"/>
          <w:b/>
          <w:color w:val="000000" w:themeColor="text1"/>
          <w:sz w:val="26"/>
          <w:szCs w:val="26"/>
        </w:rPr>
        <w:t>202</w:t>
      </w:r>
      <w:r w:rsidR="00EF065E" w:rsidRPr="00B950B8">
        <w:rPr>
          <w:rFonts w:ascii="Times New Roman" w:hAnsi="Times New Roman" w:cs="Times New Roman"/>
          <w:b/>
          <w:color w:val="000000" w:themeColor="text1"/>
          <w:sz w:val="26"/>
          <w:szCs w:val="26"/>
        </w:rPr>
        <w:t>3</w:t>
      </w:r>
      <w:r w:rsidRPr="00B950B8">
        <w:rPr>
          <w:rFonts w:ascii="Times New Roman" w:hAnsi="Times New Roman" w:cs="Times New Roman"/>
          <w:b/>
          <w:color w:val="000000" w:themeColor="text1"/>
          <w:sz w:val="26"/>
          <w:szCs w:val="26"/>
        </w:rPr>
        <w:t xml:space="preserve">.gada </w:t>
      </w:r>
      <w:r w:rsidR="00F549B9" w:rsidRPr="00B950B8">
        <w:rPr>
          <w:rFonts w:ascii="Times New Roman" w:hAnsi="Times New Roman" w:cs="Times New Roman"/>
          <w:b/>
          <w:color w:val="000000" w:themeColor="text1"/>
          <w:sz w:val="26"/>
          <w:szCs w:val="26"/>
        </w:rPr>
        <w:t>12</w:t>
      </w:r>
      <w:r w:rsidRPr="00B950B8">
        <w:rPr>
          <w:rFonts w:ascii="Times New Roman" w:hAnsi="Times New Roman" w:cs="Times New Roman"/>
          <w:b/>
          <w:color w:val="000000" w:themeColor="text1"/>
          <w:sz w:val="26"/>
          <w:szCs w:val="26"/>
        </w:rPr>
        <w:t>.</w:t>
      </w:r>
      <w:r w:rsidR="00EF065E" w:rsidRPr="00B950B8">
        <w:rPr>
          <w:rFonts w:ascii="Times New Roman" w:hAnsi="Times New Roman" w:cs="Times New Roman"/>
          <w:b/>
          <w:color w:val="000000" w:themeColor="text1"/>
          <w:sz w:val="26"/>
          <w:szCs w:val="26"/>
        </w:rPr>
        <w:t>aprīlī</w:t>
      </w:r>
      <w:r w:rsidR="0066146D" w:rsidRPr="00B950B8">
        <w:rPr>
          <w:rFonts w:ascii="Times New Roman" w:hAnsi="Times New Roman" w:cs="Times New Roman"/>
          <w:b/>
          <w:color w:val="000000" w:themeColor="text1"/>
          <w:sz w:val="26"/>
          <w:szCs w:val="26"/>
        </w:rPr>
        <w:t xml:space="preserve"> </w:t>
      </w:r>
      <w:r w:rsidRPr="00B950B8">
        <w:rPr>
          <w:rFonts w:ascii="Times New Roman" w:hAnsi="Times New Roman" w:cs="Times New Roman"/>
          <w:b/>
          <w:color w:val="000000" w:themeColor="text1"/>
          <w:sz w:val="26"/>
          <w:szCs w:val="26"/>
        </w:rPr>
        <w:t>plkst.</w:t>
      </w:r>
      <w:r w:rsidR="00AA7C51" w:rsidRPr="00B950B8">
        <w:rPr>
          <w:rFonts w:ascii="Times New Roman" w:hAnsi="Times New Roman" w:cs="Times New Roman"/>
          <w:b/>
          <w:color w:val="000000" w:themeColor="text1"/>
          <w:sz w:val="26"/>
          <w:szCs w:val="26"/>
        </w:rPr>
        <w:t>10</w:t>
      </w:r>
      <w:r w:rsidRPr="00B950B8">
        <w:rPr>
          <w:rFonts w:ascii="Times New Roman" w:hAnsi="Times New Roman" w:cs="Times New Roman"/>
          <w:b/>
          <w:color w:val="000000" w:themeColor="text1"/>
          <w:sz w:val="26"/>
          <w:szCs w:val="26"/>
        </w:rPr>
        <w:t>.00</w:t>
      </w:r>
      <w:r w:rsidRPr="00B950B8">
        <w:rPr>
          <w:rFonts w:ascii="Times New Roman" w:hAnsi="Times New Roman" w:cs="Times New Roman"/>
          <w:color w:val="000000" w:themeColor="text1"/>
          <w:sz w:val="26"/>
          <w:szCs w:val="26"/>
        </w:rPr>
        <w:t xml:space="preserve">, </w:t>
      </w:r>
      <w:r w:rsidR="003542E8" w:rsidRPr="00921896">
        <w:rPr>
          <w:rFonts w:ascii="Times New Roman" w:hAnsi="Times New Roman" w:cs="Times New Roman"/>
          <w:sz w:val="26"/>
          <w:szCs w:val="26"/>
        </w:rPr>
        <w:t>Aģentūras telpās</w:t>
      </w:r>
      <w:r w:rsidRPr="00921896">
        <w:rPr>
          <w:rFonts w:ascii="Times New Roman" w:hAnsi="Times New Roman" w:cs="Times New Roman"/>
          <w:sz w:val="26"/>
          <w:szCs w:val="26"/>
        </w:rPr>
        <w:t xml:space="preserve">, Rīgā, </w:t>
      </w:r>
      <w:r w:rsidR="003542E8" w:rsidRPr="00921896">
        <w:rPr>
          <w:rFonts w:ascii="Times New Roman" w:hAnsi="Times New Roman" w:cs="Times New Roman"/>
          <w:sz w:val="26"/>
          <w:szCs w:val="26"/>
        </w:rPr>
        <w:t>Kleistu</w:t>
      </w:r>
      <w:r w:rsidR="00266844">
        <w:rPr>
          <w:rFonts w:ascii="Times New Roman" w:hAnsi="Times New Roman" w:cs="Times New Roman"/>
          <w:sz w:val="26"/>
          <w:szCs w:val="26"/>
        </w:rPr>
        <w:t xml:space="preserve"> ielā </w:t>
      </w:r>
      <w:r w:rsidR="003542E8" w:rsidRPr="00921896">
        <w:rPr>
          <w:rFonts w:ascii="Times New Roman" w:hAnsi="Times New Roman" w:cs="Times New Roman"/>
          <w:sz w:val="26"/>
          <w:szCs w:val="26"/>
        </w:rPr>
        <w:t>29</w:t>
      </w:r>
      <w:r w:rsidRPr="00921896">
        <w:rPr>
          <w:rFonts w:ascii="Times New Roman" w:hAnsi="Times New Roman" w:cs="Times New Roman"/>
          <w:sz w:val="26"/>
          <w:szCs w:val="26"/>
        </w:rPr>
        <w:t xml:space="preserve">. </w:t>
      </w:r>
      <w:r w:rsidR="00E55441" w:rsidRPr="00E55441">
        <w:rPr>
          <w:rFonts w:ascii="Times New Roman" w:hAnsi="Times New Roman" w:cs="Times New Roman"/>
          <w:sz w:val="26"/>
          <w:szCs w:val="26"/>
        </w:rPr>
        <w:t>I</w:t>
      </w:r>
      <w:r w:rsidRPr="00E55441">
        <w:rPr>
          <w:rFonts w:ascii="Times New Roman" w:hAnsi="Times New Roman" w:cs="Times New Roman"/>
          <w:sz w:val="26"/>
          <w:szCs w:val="26"/>
        </w:rPr>
        <w:t>zsoles laikā telpā no katra izsoles dalībnieka puses var atrasties tikai viena persona.</w:t>
      </w:r>
      <w:r w:rsidRPr="00AB4397">
        <w:rPr>
          <w:rFonts w:ascii="Times New Roman" w:hAnsi="Times New Roman" w:cs="Times New Roman"/>
          <w:sz w:val="26"/>
          <w:szCs w:val="26"/>
        </w:rPr>
        <w:t xml:space="preserve"> </w:t>
      </w:r>
    </w:p>
    <w:p w14:paraId="52CD3152" w14:textId="77777777" w:rsidR="00BE0548" w:rsidRDefault="00BE0548" w:rsidP="00403D1F">
      <w:pPr>
        <w:numPr>
          <w:ilvl w:val="0"/>
          <w:numId w:val="13"/>
        </w:numPr>
        <w:spacing w:after="0" w:line="240" w:lineRule="auto"/>
        <w:ind w:left="426" w:hanging="426"/>
        <w:jc w:val="both"/>
        <w:rPr>
          <w:rFonts w:ascii="Times New Roman" w:hAnsi="Times New Roman" w:cs="Times New Roman"/>
          <w:sz w:val="26"/>
          <w:szCs w:val="26"/>
        </w:rPr>
      </w:pPr>
      <w:r w:rsidRPr="00AB4397">
        <w:rPr>
          <w:rFonts w:ascii="Times New Roman" w:hAnsi="Times New Roman" w:cs="Times New Roman"/>
          <w:sz w:val="26"/>
          <w:szCs w:val="26"/>
        </w:rPr>
        <w:t xml:space="preserve">Izsoles veids – rakstiska izsole ar augšupejošu soli. Izsoles sākumcena ir kustamās mantas nosacītā cena. Solīšana notiek veseliem skaitļiem, bez centiem. </w:t>
      </w:r>
    </w:p>
    <w:p w14:paraId="40BDBFC2" w14:textId="77777777" w:rsidR="00BE0548" w:rsidRPr="00AA7C51" w:rsidRDefault="00BE0548" w:rsidP="00403D1F">
      <w:pPr>
        <w:numPr>
          <w:ilvl w:val="0"/>
          <w:numId w:val="13"/>
        </w:numPr>
        <w:spacing w:after="0" w:line="240" w:lineRule="auto"/>
        <w:ind w:left="426" w:hanging="426"/>
        <w:jc w:val="both"/>
        <w:rPr>
          <w:rFonts w:ascii="Times New Roman" w:hAnsi="Times New Roman" w:cs="Times New Roman"/>
          <w:sz w:val="26"/>
          <w:szCs w:val="26"/>
        </w:rPr>
      </w:pPr>
      <w:r w:rsidRPr="00AB4397">
        <w:rPr>
          <w:rFonts w:ascii="Times New Roman" w:hAnsi="Times New Roman" w:cs="Times New Roman"/>
          <w:sz w:val="26"/>
          <w:szCs w:val="26"/>
        </w:rPr>
        <w:t>Pēc pieteikumu saņemšanas</w:t>
      </w:r>
      <w:r w:rsidR="009E1FF5">
        <w:rPr>
          <w:rFonts w:ascii="Times New Roman" w:hAnsi="Times New Roman" w:cs="Times New Roman"/>
          <w:sz w:val="26"/>
          <w:szCs w:val="26"/>
        </w:rPr>
        <w:t>,</w:t>
      </w:r>
      <w:r w:rsidRPr="00AB4397">
        <w:rPr>
          <w:rFonts w:ascii="Times New Roman" w:hAnsi="Times New Roman" w:cs="Times New Roman"/>
          <w:sz w:val="26"/>
          <w:szCs w:val="26"/>
        </w:rPr>
        <w:t xml:space="preserve"> tie tiek reģistrēti </w:t>
      </w:r>
      <w:r w:rsidRPr="00AA7C51">
        <w:rPr>
          <w:rFonts w:ascii="Times New Roman" w:hAnsi="Times New Roman" w:cs="Times New Roman"/>
          <w:sz w:val="26"/>
          <w:szCs w:val="26"/>
        </w:rPr>
        <w:t xml:space="preserve">pieteikumu saņemšanas reģistrā, atzīmējot pieteikuma iesniegšanas laiku. </w:t>
      </w:r>
    </w:p>
    <w:p w14:paraId="20BB0CAF" w14:textId="77777777" w:rsidR="00921896" w:rsidRPr="00E62D9B" w:rsidRDefault="00BE0548" w:rsidP="00403D1F">
      <w:pPr>
        <w:numPr>
          <w:ilvl w:val="0"/>
          <w:numId w:val="13"/>
        </w:numPr>
        <w:spacing w:after="0" w:line="240" w:lineRule="auto"/>
        <w:ind w:left="426" w:hanging="426"/>
        <w:jc w:val="both"/>
        <w:rPr>
          <w:rFonts w:ascii="Times New Roman" w:hAnsi="Times New Roman" w:cs="Times New Roman"/>
          <w:sz w:val="26"/>
          <w:szCs w:val="26"/>
        </w:rPr>
      </w:pPr>
      <w:r w:rsidRPr="00AB4397">
        <w:rPr>
          <w:rFonts w:ascii="Times New Roman" w:hAnsi="Times New Roman" w:cs="Times New Roman"/>
          <w:sz w:val="26"/>
          <w:szCs w:val="26"/>
        </w:rPr>
        <w:t xml:space="preserve">Izsolē var piedalīties, ja pieteikums iesniegts izsoles noteikumu noteiktajā termiņā un izpildīti </w:t>
      </w:r>
      <w:r w:rsidRPr="00E62D9B">
        <w:rPr>
          <w:rFonts w:ascii="Times New Roman" w:hAnsi="Times New Roman" w:cs="Times New Roman"/>
          <w:sz w:val="26"/>
          <w:szCs w:val="26"/>
        </w:rPr>
        <w:t>izsoles priekšnoteikumi.</w:t>
      </w:r>
    </w:p>
    <w:p w14:paraId="42E2514B" w14:textId="77777777" w:rsidR="00FE00A9" w:rsidRPr="00E62D9B" w:rsidRDefault="00FE00A9" w:rsidP="00403D1F">
      <w:pPr>
        <w:spacing w:after="0" w:line="240" w:lineRule="auto"/>
        <w:jc w:val="both"/>
        <w:rPr>
          <w:rFonts w:ascii="Times New Roman" w:hAnsi="Times New Roman" w:cs="Times New Roman"/>
          <w:sz w:val="26"/>
          <w:szCs w:val="26"/>
        </w:rPr>
      </w:pPr>
    </w:p>
    <w:p w14:paraId="7F557B2A" w14:textId="77777777" w:rsidR="00BE0548" w:rsidRPr="00AB4397" w:rsidRDefault="00BE0548" w:rsidP="00403D1F">
      <w:pPr>
        <w:spacing w:after="0" w:line="240" w:lineRule="auto"/>
        <w:ind w:left="426"/>
        <w:jc w:val="center"/>
        <w:rPr>
          <w:rFonts w:ascii="Times New Roman" w:hAnsi="Times New Roman" w:cs="Times New Roman"/>
          <w:b/>
          <w:sz w:val="26"/>
          <w:szCs w:val="26"/>
        </w:rPr>
      </w:pPr>
      <w:r w:rsidRPr="00E62D9B">
        <w:rPr>
          <w:rFonts w:ascii="Times New Roman" w:hAnsi="Times New Roman" w:cs="Times New Roman"/>
          <w:b/>
          <w:sz w:val="26"/>
          <w:szCs w:val="26"/>
        </w:rPr>
        <w:t>IV. Izsoles gaita</w:t>
      </w:r>
    </w:p>
    <w:p w14:paraId="0D63010F" w14:textId="77777777" w:rsidR="00BE0548" w:rsidRDefault="00BE0548" w:rsidP="00403D1F">
      <w:pPr>
        <w:numPr>
          <w:ilvl w:val="0"/>
          <w:numId w:val="13"/>
        </w:numPr>
        <w:spacing w:after="0" w:line="240" w:lineRule="auto"/>
        <w:ind w:left="426" w:hanging="426"/>
        <w:jc w:val="both"/>
        <w:rPr>
          <w:rFonts w:ascii="Times New Roman" w:hAnsi="Times New Roman" w:cs="Times New Roman"/>
          <w:sz w:val="26"/>
          <w:szCs w:val="26"/>
        </w:rPr>
      </w:pPr>
      <w:r w:rsidRPr="00AB4397">
        <w:rPr>
          <w:rFonts w:ascii="Times New Roman" w:hAnsi="Times New Roman" w:cs="Times New Roman"/>
          <w:sz w:val="26"/>
          <w:szCs w:val="26"/>
        </w:rPr>
        <w:t>Pirms izsoles Komisijas locekļi paraksta apliecinājumu, ka nav tādu apstākļu, kuru dēļ varētu uzskatīt, ka viņi ir personīgi ieinteresēti kāda izsoles dalībnieka darbībā.</w:t>
      </w:r>
    </w:p>
    <w:p w14:paraId="7FB597C5" w14:textId="77777777" w:rsidR="0024753B" w:rsidRPr="0024753B" w:rsidRDefault="0024753B" w:rsidP="00403D1F">
      <w:pPr>
        <w:numPr>
          <w:ilvl w:val="0"/>
          <w:numId w:val="13"/>
        </w:numPr>
        <w:spacing w:after="0" w:line="240" w:lineRule="auto"/>
        <w:ind w:left="426" w:hanging="426"/>
        <w:jc w:val="both"/>
        <w:rPr>
          <w:rFonts w:ascii="Times New Roman" w:hAnsi="Times New Roman" w:cs="Times New Roman"/>
          <w:sz w:val="26"/>
          <w:szCs w:val="26"/>
        </w:rPr>
      </w:pPr>
      <w:r w:rsidRPr="0024753B">
        <w:rPr>
          <w:rFonts w:ascii="Times New Roman" w:hAnsi="Times New Roman" w:cs="Times New Roman"/>
          <w:sz w:val="26"/>
          <w:szCs w:val="26"/>
        </w:rPr>
        <w:t xml:space="preserve">Komisija, pirms katra transportlīdzekļa izsoles sākuma, sastāda izsoles dalībnieku sarakstu, iekļaujot sarakstā tos dalībniekus, kuri iesnieguši pieteikumu saskaņā ar šo noteikumu prasībām un izpildījuši visus izsoles priekšnoteikumus, sarakstā norādot dalībnieka vārdu un uzvārdu (fiziskām personām) vai nosaukumu (juridiskām personām), kā arī solītāja pārstāvja vārdu un uzvārdu, dalībnieka reģistrācijas numuru un katra dalībnieka </w:t>
      </w:r>
      <w:r>
        <w:rPr>
          <w:rFonts w:ascii="Times New Roman" w:hAnsi="Times New Roman" w:cs="Times New Roman"/>
          <w:sz w:val="26"/>
          <w:szCs w:val="26"/>
        </w:rPr>
        <w:t>piedāvāto</w:t>
      </w:r>
      <w:r w:rsidRPr="0024753B">
        <w:rPr>
          <w:rFonts w:ascii="Times New Roman" w:hAnsi="Times New Roman" w:cs="Times New Roman"/>
          <w:sz w:val="26"/>
          <w:szCs w:val="26"/>
        </w:rPr>
        <w:t xml:space="preserve"> cenu</w:t>
      </w:r>
      <w:r w:rsidR="00E45F22">
        <w:rPr>
          <w:rFonts w:ascii="Times New Roman" w:hAnsi="Times New Roman" w:cs="Times New Roman"/>
          <w:sz w:val="26"/>
          <w:szCs w:val="26"/>
        </w:rPr>
        <w:t xml:space="preserve"> (3.pielikums)</w:t>
      </w:r>
      <w:r w:rsidRPr="0024753B">
        <w:rPr>
          <w:rFonts w:ascii="Times New Roman" w:hAnsi="Times New Roman" w:cs="Times New Roman"/>
          <w:sz w:val="26"/>
          <w:szCs w:val="26"/>
        </w:rPr>
        <w:t>.</w:t>
      </w:r>
    </w:p>
    <w:p w14:paraId="453E9BC8" w14:textId="7D28974F" w:rsidR="00BE0548" w:rsidRDefault="00C43A19" w:rsidP="00403D1F">
      <w:pPr>
        <w:numPr>
          <w:ilvl w:val="0"/>
          <w:numId w:val="13"/>
        </w:numPr>
        <w:spacing w:after="0" w:line="240" w:lineRule="auto"/>
        <w:ind w:left="426" w:hanging="426"/>
        <w:jc w:val="both"/>
        <w:rPr>
          <w:rFonts w:ascii="Times New Roman" w:hAnsi="Times New Roman" w:cs="Times New Roman"/>
          <w:sz w:val="26"/>
          <w:szCs w:val="26"/>
        </w:rPr>
      </w:pPr>
      <w:r>
        <w:rPr>
          <w:rFonts w:ascii="Times New Roman" w:hAnsi="Times New Roman" w:cs="Times New Roman"/>
          <w:sz w:val="26"/>
          <w:szCs w:val="26"/>
        </w:rPr>
        <w:t xml:space="preserve">Izsoles gaita tiek protokolēta. Izsoles protokolā atspoguļo visas </w:t>
      </w:r>
      <w:r w:rsidR="00BE0548" w:rsidRPr="00AB4397">
        <w:rPr>
          <w:rFonts w:ascii="Times New Roman" w:hAnsi="Times New Roman" w:cs="Times New Roman"/>
          <w:sz w:val="26"/>
          <w:szCs w:val="26"/>
        </w:rPr>
        <w:t xml:space="preserve">Komisijas </w:t>
      </w:r>
      <w:r w:rsidR="00E55441">
        <w:rPr>
          <w:rFonts w:ascii="Times New Roman" w:hAnsi="Times New Roman" w:cs="Times New Roman"/>
          <w:sz w:val="26"/>
          <w:szCs w:val="26"/>
        </w:rPr>
        <w:t>locekļu</w:t>
      </w:r>
      <w:r w:rsidR="00BE0548" w:rsidRPr="00AB4397">
        <w:rPr>
          <w:rFonts w:ascii="Times New Roman" w:hAnsi="Times New Roman" w:cs="Times New Roman"/>
          <w:sz w:val="26"/>
          <w:szCs w:val="26"/>
        </w:rPr>
        <w:t xml:space="preserve"> un </w:t>
      </w:r>
      <w:r w:rsidR="00E55441">
        <w:rPr>
          <w:rFonts w:ascii="Times New Roman" w:hAnsi="Times New Roman" w:cs="Times New Roman"/>
          <w:sz w:val="26"/>
          <w:szCs w:val="26"/>
        </w:rPr>
        <w:t>i</w:t>
      </w:r>
      <w:r w:rsidR="00BE0548" w:rsidRPr="00AB4397">
        <w:rPr>
          <w:rFonts w:ascii="Times New Roman" w:hAnsi="Times New Roman" w:cs="Times New Roman"/>
          <w:sz w:val="26"/>
          <w:szCs w:val="26"/>
        </w:rPr>
        <w:t>zsoles dalībnieku darbības izsoles gaitā. Protokolu paraksta visi Komisijas locekļi.</w:t>
      </w:r>
    </w:p>
    <w:p w14:paraId="131CF808" w14:textId="77777777" w:rsidR="00BE0548" w:rsidRDefault="00BE0548" w:rsidP="00403D1F">
      <w:pPr>
        <w:numPr>
          <w:ilvl w:val="0"/>
          <w:numId w:val="13"/>
        </w:numPr>
        <w:spacing w:after="0" w:line="240" w:lineRule="auto"/>
        <w:ind w:left="426" w:hanging="426"/>
        <w:jc w:val="both"/>
        <w:rPr>
          <w:rFonts w:ascii="Times New Roman" w:hAnsi="Times New Roman" w:cs="Times New Roman"/>
          <w:sz w:val="26"/>
          <w:szCs w:val="26"/>
        </w:rPr>
      </w:pPr>
      <w:r w:rsidRPr="00AB4397">
        <w:rPr>
          <w:rFonts w:ascii="Times New Roman" w:hAnsi="Times New Roman" w:cs="Times New Roman"/>
          <w:sz w:val="26"/>
          <w:szCs w:val="26"/>
        </w:rPr>
        <w:t>Pēc izsoles da</w:t>
      </w:r>
      <w:r w:rsidR="006D2095">
        <w:rPr>
          <w:rFonts w:ascii="Times New Roman" w:hAnsi="Times New Roman" w:cs="Times New Roman"/>
          <w:sz w:val="26"/>
          <w:szCs w:val="26"/>
        </w:rPr>
        <w:t xml:space="preserve">lībnieku saraksta sastādīšanas, ja uz izsoli ir ieradušies </w:t>
      </w:r>
      <w:r w:rsidRPr="00AB4397">
        <w:rPr>
          <w:rFonts w:ascii="Times New Roman" w:hAnsi="Times New Roman" w:cs="Times New Roman"/>
          <w:sz w:val="26"/>
          <w:szCs w:val="26"/>
        </w:rPr>
        <w:t>izsoles dalībnieki</w:t>
      </w:r>
      <w:r w:rsidR="006D2095">
        <w:rPr>
          <w:rFonts w:ascii="Times New Roman" w:hAnsi="Times New Roman" w:cs="Times New Roman"/>
          <w:sz w:val="26"/>
          <w:szCs w:val="26"/>
        </w:rPr>
        <w:t>, tie</w:t>
      </w:r>
      <w:r w:rsidRPr="00AB4397">
        <w:rPr>
          <w:rFonts w:ascii="Times New Roman" w:hAnsi="Times New Roman" w:cs="Times New Roman"/>
          <w:sz w:val="26"/>
          <w:szCs w:val="26"/>
        </w:rPr>
        <w:t xml:space="preserve"> uzrāda Komisijas sekretāram personu apliecinošu dokumentu (derīgu pasi vai personas identifikācijas karti) un saņem kartīti ar reģistrācijas numuru. </w:t>
      </w:r>
    </w:p>
    <w:p w14:paraId="6E8FAB56" w14:textId="77777777" w:rsidR="00BE0548" w:rsidRDefault="00C43A19" w:rsidP="00403D1F">
      <w:pPr>
        <w:numPr>
          <w:ilvl w:val="0"/>
          <w:numId w:val="13"/>
        </w:numPr>
        <w:spacing w:after="0" w:line="240" w:lineRule="auto"/>
        <w:ind w:left="426" w:hanging="426"/>
        <w:jc w:val="both"/>
        <w:rPr>
          <w:rFonts w:ascii="Times New Roman" w:hAnsi="Times New Roman" w:cs="Times New Roman"/>
          <w:sz w:val="26"/>
          <w:szCs w:val="26"/>
        </w:rPr>
      </w:pPr>
      <w:r>
        <w:rPr>
          <w:rFonts w:ascii="Times New Roman" w:hAnsi="Times New Roman" w:cs="Times New Roman"/>
          <w:sz w:val="26"/>
          <w:szCs w:val="26"/>
        </w:rPr>
        <w:t>Ja izsoles dalībniek</w:t>
      </w:r>
      <w:r w:rsidR="006D2095">
        <w:rPr>
          <w:rFonts w:ascii="Times New Roman" w:hAnsi="Times New Roman" w:cs="Times New Roman"/>
          <w:sz w:val="26"/>
          <w:szCs w:val="26"/>
        </w:rPr>
        <w:t xml:space="preserve">s vai tā pārstāvis </w:t>
      </w:r>
      <w:r>
        <w:rPr>
          <w:rFonts w:ascii="Times New Roman" w:hAnsi="Times New Roman" w:cs="Times New Roman"/>
          <w:sz w:val="26"/>
          <w:szCs w:val="26"/>
        </w:rPr>
        <w:t xml:space="preserve">nav ieradies uz izsoli, </w:t>
      </w:r>
      <w:r w:rsidR="00BE0548" w:rsidRPr="00AB4397">
        <w:rPr>
          <w:rFonts w:ascii="Times New Roman" w:hAnsi="Times New Roman" w:cs="Times New Roman"/>
          <w:sz w:val="26"/>
          <w:szCs w:val="26"/>
        </w:rPr>
        <w:t>Ko</w:t>
      </w:r>
      <w:r>
        <w:rPr>
          <w:rFonts w:ascii="Times New Roman" w:hAnsi="Times New Roman" w:cs="Times New Roman"/>
          <w:sz w:val="26"/>
          <w:szCs w:val="26"/>
        </w:rPr>
        <w:t>misija par to izdara</w:t>
      </w:r>
      <w:r w:rsidR="00BE0548" w:rsidRPr="00AB4397">
        <w:rPr>
          <w:rFonts w:ascii="Times New Roman" w:hAnsi="Times New Roman" w:cs="Times New Roman"/>
          <w:sz w:val="26"/>
          <w:szCs w:val="26"/>
        </w:rPr>
        <w:t xml:space="preserve"> atzīmi izsoles protokolā. </w:t>
      </w:r>
    </w:p>
    <w:p w14:paraId="3F076F63" w14:textId="77777777" w:rsidR="00BE0548" w:rsidRDefault="00C43A19" w:rsidP="00403D1F">
      <w:pPr>
        <w:numPr>
          <w:ilvl w:val="0"/>
          <w:numId w:val="13"/>
        </w:numPr>
        <w:spacing w:after="0" w:line="240" w:lineRule="auto"/>
        <w:ind w:left="426" w:hanging="426"/>
        <w:jc w:val="both"/>
        <w:rPr>
          <w:rFonts w:ascii="Times New Roman" w:hAnsi="Times New Roman" w:cs="Times New Roman"/>
          <w:sz w:val="26"/>
          <w:szCs w:val="26"/>
        </w:rPr>
      </w:pPr>
      <w:r>
        <w:rPr>
          <w:rFonts w:ascii="Times New Roman" w:hAnsi="Times New Roman" w:cs="Times New Roman"/>
          <w:sz w:val="26"/>
          <w:szCs w:val="26"/>
        </w:rPr>
        <w:t>Komisija rīko izsoli</w:t>
      </w:r>
      <w:r w:rsidR="00BE0548" w:rsidRPr="00AB4397">
        <w:rPr>
          <w:rFonts w:ascii="Times New Roman" w:hAnsi="Times New Roman" w:cs="Times New Roman"/>
          <w:sz w:val="26"/>
          <w:szCs w:val="26"/>
        </w:rPr>
        <w:t xml:space="preserve"> tikai tad, ja </w:t>
      </w:r>
      <w:r w:rsidR="006D2095">
        <w:rPr>
          <w:rFonts w:ascii="Times New Roman" w:hAnsi="Times New Roman" w:cs="Times New Roman"/>
          <w:sz w:val="26"/>
          <w:szCs w:val="26"/>
        </w:rPr>
        <w:t xml:space="preserve">izsolei ir iesniegts vismaz viens </w:t>
      </w:r>
      <w:r>
        <w:rPr>
          <w:rFonts w:ascii="Times New Roman" w:hAnsi="Times New Roman" w:cs="Times New Roman"/>
          <w:sz w:val="26"/>
          <w:szCs w:val="26"/>
        </w:rPr>
        <w:t>š</w:t>
      </w:r>
      <w:r w:rsidR="006D2095">
        <w:rPr>
          <w:rFonts w:ascii="Times New Roman" w:hAnsi="Times New Roman" w:cs="Times New Roman"/>
          <w:sz w:val="26"/>
          <w:szCs w:val="26"/>
        </w:rPr>
        <w:t>iem</w:t>
      </w:r>
      <w:r>
        <w:rPr>
          <w:rFonts w:ascii="Times New Roman" w:hAnsi="Times New Roman" w:cs="Times New Roman"/>
          <w:sz w:val="26"/>
          <w:szCs w:val="26"/>
        </w:rPr>
        <w:t xml:space="preserve"> </w:t>
      </w:r>
      <w:r w:rsidR="00BE0548" w:rsidRPr="00AB4397">
        <w:rPr>
          <w:rFonts w:ascii="Times New Roman" w:hAnsi="Times New Roman" w:cs="Times New Roman"/>
          <w:sz w:val="26"/>
          <w:szCs w:val="26"/>
        </w:rPr>
        <w:t>izsoles noteikum</w:t>
      </w:r>
      <w:r w:rsidR="006D2095">
        <w:rPr>
          <w:rFonts w:ascii="Times New Roman" w:hAnsi="Times New Roman" w:cs="Times New Roman"/>
          <w:sz w:val="26"/>
          <w:szCs w:val="26"/>
        </w:rPr>
        <w:t xml:space="preserve">iem </w:t>
      </w:r>
      <w:r w:rsidR="00BE0548" w:rsidRPr="00AB4397">
        <w:rPr>
          <w:rFonts w:ascii="Times New Roman" w:hAnsi="Times New Roman" w:cs="Times New Roman"/>
          <w:sz w:val="26"/>
          <w:szCs w:val="26"/>
        </w:rPr>
        <w:t xml:space="preserve"> </w:t>
      </w:r>
      <w:r w:rsidR="006D2095">
        <w:rPr>
          <w:rFonts w:ascii="Times New Roman" w:hAnsi="Times New Roman" w:cs="Times New Roman"/>
          <w:sz w:val="26"/>
          <w:szCs w:val="26"/>
        </w:rPr>
        <w:t>atbilstošs pieteikums</w:t>
      </w:r>
      <w:r w:rsidR="00BE0548" w:rsidRPr="00AB4397">
        <w:rPr>
          <w:rFonts w:ascii="Times New Roman" w:hAnsi="Times New Roman" w:cs="Times New Roman"/>
          <w:sz w:val="26"/>
          <w:szCs w:val="26"/>
        </w:rPr>
        <w:t xml:space="preserve">. </w:t>
      </w:r>
    </w:p>
    <w:p w14:paraId="5AE94B69" w14:textId="77777777" w:rsidR="00BE0548" w:rsidRDefault="00BE0548" w:rsidP="00403D1F">
      <w:pPr>
        <w:numPr>
          <w:ilvl w:val="0"/>
          <w:numId w:val="13"/>
        </w:numPr>
        <w:spacing w:after="0" w:line="240" w:lineRule="auto"/>
        <w:ind w:left="426" w:hanging="426"/>
        <w:jc w:val="both"/>
        <w:rPr>
          <w:rFonts w:ascii="Times New Roman" w:hAnsi="Times New Roman" w:cs="Times New Roman"/>
          <w:sz w:val="26"/>
          <w:szCs w:val="26"/>
        </w:rPr>
      </w:pPr>
      <w:r w:rsidRPr="00AB4397">
        <w:rPr>
          <w:rFonts w:ascii="Times New Roman" w:hAnsi="Times New Roman" w:cs="Times New Roman"/>
          <w:sz w:val="26"/>
          <w:szCs w:val="26"/>
        </w:rPr>
        <w:t>Izsolē starp izsoles dalībniekiem aizliegta vienošanās,</w:t>
      </w:r>
      <w:r w:rsidR="00C43A19">
        <w:rPr>
          <w:rFonts w:ascii="Times New Roman" w:hAnsi="Times New Roman" w:cs="Times New Roman"/>
          <w:sz w:val="26"/>
          <w:szCs w:val="26"/>
        </w:rPr>
        <w:t xml:space="preserve"> skaļa uzvedība un traucējumi, </w:t>
      </w:r>
      <w:r w:rsidRPr="00AB4397">
        <w:rPr>
          <w:rFonts w:ascii="Times New Roman" w:hAnsi="Times New Roman" w:cs="Times New Roman"/>
          <w:sz w:val="26"/>
          <w:szCs w:val="26"/>
        </w:rPr>
        <w:t>kas varētu iespaidot izsoles gaitu un rezultātus.</w:t>
      </w:r>
    </w:p>
    <w:p w14:paraId="497F0834" w14:textId="291891B9" w:rsidR="00BE0548" w:rsidRDefault="00BE0548" w:rsidP="00403D1F">
      <w:pPr>
        <w:numPr>
          <w:ilvl w:val="0"/>
          <w:numId w:val="13"/>
        </w:numPr>
        <w:spacing w:after="0" w:line="240" w:lineRule="auto"/>
        <w:ind w:left="426" w:hanging="426"/>
        <w:jc w:val="both"/>
        <w:rPr>
          <w:rFonts w:ascii="Times New Roman" w:hAnsi="Times New Roman" w:cs="Times New Roman"/>
          <w:sz w:val="26"/>
          <w:szCs w:val="26"/>
        </w:rPr>
      </w:pPr>
      <w:r w:rsidRPr="00AB4397">
        <w:rPr>
          <w:rFonts w:ascii="Times New Roman" w:hAnsi="Times New Roman" w:cs="Times New Roman"/>
          <w:sz w:val="26"/>
          <w:szCs w:val="26"/>
        </w:rPr>
        <w:t>Komisijas priekšsēdētājs, šo noteikumu 2</w:t>
      </w:r>
      <w:r w:rsidR="00E55441">
        <w:rPr>
          <w:rFonts w:ascii="Times New Roman" w:hAnsi="Times New Roman" w:cs="Times New Roman"/>
          <w:sz w:val="26"/>
          <w:szCs w:val="26"/>
        </w:rPr>
        <w:t>3</w:t>
      </w:r>
      <w:r w:rsidRPr="00AB4397">
        <w:rPr>
          <w:rFonts w:ascii="Times New Roman" w:hAnsi="Times New Roman" w:cs="Times New Roman"/>
          <w:sz w:val="26"/>
          <w:szCs w:val="26"/>
        </w:rPr>
        <w:t>.punktā noteiktajā laikā atklāj izsoli</w:t>
      </w:r>
      <w:r w:rsidR="00E55441">
        <w:rPr>
          <w:rFonts w:ascii="Times New Roman" w:hAnsi="Times New Roman" w:cs="Times New Roman"/>
          <w:sz w:val="26"/>
          <w:szCs w:val="26"/>
        </w:rPr>
        <w:t xml:space="preserve">, </w:t>
      </w:r>
      <w:r w:rsidRPr="00AB4397">
        <w:rPr>
          <w:rFonts w:ascii="Times New Roman" w:hAnsi="Times New Roman" w:cs="Times New Roman"/>
          <w:sz w:val="26"/>
          <w:szCs w:val="26"/>
        </w:rPr>
        <w:t xml:space="preserve">nosaucot Komisijas sastāvu, kustamās mantas nosaukumu, </w:t>
      </w:r>
      <w:r w:rsidR="00C43A19">
        <w:rPr>
          <w:rFonts w:ascii="Times New Roman" w:hAnsi="Times New Roman" w:cs="Times New Roman"/>
          <w:sz w:val="26"/>
          <w:szCs w:val="26"/>
        </w:rPr>
        <w:t>valsts reģistrācijas</w:t>
      </w:r>
      <w:r w:rsidRPr="00AB4397">
        <w:rPr>
          <w:rFonts w:ascii="Times New Roman" w:hAnsi="Times New Roman" w:cs="Times New Roman"/>
          <w:sz w:val="26"/>
          <w:szCs w:val="26"/>
        </w:rPr>
        <w:t xml:space="preserve"> numuru, kustamās mantas sākumcenu un paziņo par izsoles atklāšanu.</w:t>
      </w:r>
    </w:p>
    <w:p w14:paraId="793B015E" w14:textId="77777777" w:rsidR="00BE0548" w:rsidRDefault="00BE0548" w:rsidP="00403D1F">
      <w:pPr>
        <w:numPr>
          <w:ilvl w:val="0"/>
          <w:numId w:val="13"/>
        </w:numPr>
        <w:spacing w:after="0" w:line="240" w:lineRule="auto"/>
        <w:ind w:left="426" w:hanging="426"/>
        <w:jc w:val="both"/>
        <w:rPr>
          <w:rFonts w:ascii="Times New Roman" w:hAnsi="Times New Roman" w:cs="Times New Roman"/>
          <w:sz w:val="26"/>
          <w:szCs w:val="26"/>
        </w:rPr>
      </w:pPr>
      <w:r w:rsidRPr="00AB4397">
        <w:rPr>
          <w:rFonts w:ascii="Times New Roman" w:hAnsi="Times New Roman" w:cs="Times New Roman"/>
          <w:sz w:val="26"/>
          <w:szCs w:val="26"/>
        </w:rPr>
        <w:lastRenderedPageBreak/>
        <w:t>Komisijas priekšsēdētājs klātesošajiem paziņo, ka pie</w:t>
      </w:r>
      <w:r w:rsidR="00022B7E">
        <w:rPr>
          <w:rFonts w:ascii="Times New Roman" w:hAnsi="Times New Roman" w:cs="Times New Roman"/>
          <w:sz w:val="26"/>
          <w:szCs w:val="26"/>
        </w:rPr>
        <w:t>teikumu</w:t>
      </w:r>
      <w:r w:rsidRPr="00AB4397">
        <w:rPr>
          <w:rFonts w:ascii="Times New Roman" w:hAnsi="Times New Roman" w:cs="Times New Roman"/>
          <w:sz w:val="26"/>
          <w:szCs w:val="26"/>
        </w:rPr>
        <w:t xml:space="preserve"> pieņemšana ir pabeigta. Komisija atver slēgtās aploksnēs iesniegtos pieteikumus un uz tiem parakstās visi Komisijas locekļi. </w:t>
      </w:r>
    </w:p>
    <w:p w14:paraId="765D3FFD" w14:textId="77777777" w:rsidR="00BE0548" w:rsidRDefault="00BE0548" w:rsidP="00403D1F">
      <w:pPr>
        <w:numPr>
          <w:ilvl w:val="0"/>
          <w:numId w:val="13"/>
        </w:numPr>
        <w:spacing w:after="0" w:line="240" w:lineRule="auto"/>
        <w:ind w:left="426" w:hanging="426"/>
        <w:jc w:val="both"/>
        <w:rPr>
          <w:rFonts w:ascii="Times New Roman" w:hAnsi="Times New Roman" w:cs="Times New Roman"/>
          <w:sz w:val="26"/>
          <w:szCs w:val="26"/>
        </w:rPr>
      </w:pPr>
      <w:bookmarkStart w:id="1" w:name="p24"/>
      <w:bookmarkStart w:id="2" w:name="p-23974"/>
      <w:bookmarkEnd w:id="1"/>
      <w:bookmarkEnd w:id="2"/>
      <w:r w:rsidRPr="00AB4397">
        <w:rPr>
          <w:rFonts w:ascii="Times New Roman" w:hAnsi="Times New Roman" w:cs="Times New Roman"/>
          <w:sz w:val="26"/>
          <w:szCs w:val="26"/>
        </w:rPr>
        <w:t>Pēc aplokšņu atvēršanas Komisijas priekšsēdētājs no iesniegtajiem pieteikumiem sastāda piedāvāto cenu sarakstu, atraida nederīgos piedāvājumus, atzīmējot to izsoles protokolā, un, ja nav nekādu šaubu, paziņo, ka izsole pabeigta, kā arī nosauc visaugstāko cen</w:t>
      </w:r>
      <w:r w:rsidR="001D665C">
        <w:rPr>
          <w:rFonts w:ascii="Times New Roman" w:hAnsi="Times New Roman" w:cs="Times New Roman"/>
          <w:sz w:val="26"/>
          <w:szCs w:val="26"/>
        </w:rPr>
        <w:t>u un personu, kas to nosolījusi</w:t>
      </w:r>
      <w:r w:rsidRPr="00AB4397">
        <w:rPr>
          <w:rFonts w:ascii="Times New Roman" w:hAnsi="Times New Roman" w:cs="Times New Roman"/>
          <w:sz w:val="26"/>
          <w:szCs w:val="26"/>
        </w:rPr>
        <w:t xml:space="preserve">. </w:t>
      </w:r>
      <w:bookmarkStart w:id="3" w:name="p25"/>
      <w:bookmarkStart w:id="4" w:name="p-23975"/>
      <w:bookmarkEnd w:id="3"/>
      <w:bookmarkEnd w:id="4"/>
    </w:p>
    <w:p w14:paraId="53533FDD" w14:textId="10BC0EA9" w:rsidR="00B80CC8" w:rsidRPr="001D665C" w:rsidRDefault="00BE0548" w:rsidP="00403D1F">
      <w:pPr>
        <w:numPr>
          <w:ilvl w:val="0"/>
          <w:numId w:val="13"/>
        </w:numPr>
        <w:spacing w:after="0" w:line="240" w:lineRule="auto"/>
        <w:ind w:left="426" w:hanging="426"/>
        <w:jc w:val="both"/>
        <w:rPr>
          <w:rFonts w:ascii="Times New Roman" w:hAnsi="Times New Roman" w:cs="Times New Roman"/>
          <w:sz w:val="26"/>
          <w:szCs w:val="26"/>
        </w:rPr>
      </w:pPr>
      <w:r w:rsidRPr="001D665C">
        <w:rPr>
          <w:rFonts w:ascii="Times New Roman" w:hAnsi="Times New Roman" w:cs="Times New Roman"/>
          <w:sz w:val="26"/>
          <w:szCs w:val="26"/>
        </w:rPr>
        <w:t xml:space="preserve">Ja pēc visu aplokšņu atvēršanas </w:t>
      </w:r>
      <w:r w:rsidR="00E94970" w:rsidRPr="001D665C">
        <w:rPr>
          <w:rFonts w:ascii="Times New Roman" w:hAnsi="Times New Roman" w:cs="Times New Roman"/>
          <w:sz w:val="26"/>
          <w:szCs w:val="26"/>
        </w:rPr>
        <w:t>tiek konstatēts</w:t>
      </w:r>
      <w:r w:rsidRPr="001D665C">
        <w:rPr>
          <w:rFonts w:ascii="Times New Roman" w:hAnsi="Times New Roman" w:cs="Times New Roman"/>
          <w:sz w:val="26"/>
          <w:szCs w:val="26"/>
        </w:rPr>
        <w:t xml:space="preserve">, ka vairāki izsoles dalībnieki piedāvājuši vienādu augstāko cenu, Komisija turpina izsoli, pieņemot rakstiskus piedāvājumus no </w:t>
      </w:r>
      <w:r w:rsidR="00E94970" w:rsidRPr="001D665C">
        <w:rPr>
          <w:rFonts w:ascii="Times New Roman" w:hAnsi="Times New Roman" w:cs="Times New Roman"/>
          <w:sz w:val="26"/>
          <w:szCs w:val="26"/>
        </w:rPr>
        <w:t>dalībniekiem</w:t>
      </w:r>
      <w:r w:rsidRPr="001D665C">
        <w:rPr>
          <w:rFonts w:ascii="Times New Roman" w:hAnsi="Times New Roman" w:cs="Times New Roman"/>
          <w:sz w:val="26"/>
          <w:szCs w:val="26"/>
        </w:rPr>
        <w:t>, kur</w:t>
      </w:r>
      <w:r w:rsidR="00E94970" w:rsidRPr="001D665C">
        <w:rPr>
          <w:rFonts w:ascii="Times New Roman" w:hAnsi="Times New Roman" w:cs="Times New Roman"/>
          <w:sz w:val="26"/>
          <w:szCs w:val="26"/>
        </w:rPr>
        <w:t>i</w:t>
      </w:r>
      <w:r w:rsidRPr="001D665C">
        <w:rPr>
          <w:rFonts w:ascii="Times New Roman" w:hAnsi="Times New Roman" w:cs="Times New Roman"/>
          <w:sz w:val="26"/>
          <w:szCs w:val="26"/>
        </w:rPr>
        <w:t xml:space="preserve"> piedāvājušas vienādu augstāko cenu. Izsoles dalībnieki izsakot rakstiskus piedāvājums ņem vērā š</w:t>
      </w:r>
      <w:r w:rsidR="00E94970" w:rsidRPr="001D665C">
        <w:rPr>
          <w:rFonts w:ascii="Times New Roman" w:hAnsi="Times New Roman" w:cs="Times New Roman"/>
          <w:sz w:val="26"/>
          <w:szCs w:val="26"/>
        </w:rPr>
        <w:t>o</w:t>
      </w:r>
      <w:r w:rsidRPr="001D665C">
        <w:rPr>
          <w:rFonts w:ascii="Times New Roman" w:hAnsi="Times New Roman" w:cs="Times New Roman"/>
          <w:sz w:val="26"/>
          <w:szCs w:val="26"/>
        </w:rPr>
        <w:t xml:space="preserve"> </w:t>
      </w:r>
      <w:r w:rsidR="00E94970" w:rsidRPr="001D665C">
        <w:rPr>
          <w:rFonts w:ascii="Times New Roman" w:hAnsi="Times New Roman" w:cs="Times New Roman"/>
          <w:sz w:val="26"/>
          <w:szCs w:val="26"/>
        </w:rPr>
        <w:t>Noteikumu</w:t>
      </w:r>
      <w:r w:rsidRPr="001D665C">
        <w:rPr>
          <w:rFonts w:ascii="Times New Roman" w:hAnsi="Times New Roman" w:cs="Times New Roman"/>
          <w:sz w:val="26"/>
          <w:szCs w:val="26"/>
        </w:rPr>
        <w:t xml:space="preserve"> </w:t>
      </w:r>
      <w:r w:rsidR="00541E15" w:rsidRPr="001D665C">
        <w:rPr>
          <w:rFonts w:ascii="Times New Roman" w:hAnsi="Times New Roman" w:cs="Times New Roman"/>
          <w:sz w:val="26"/>
          <w:szCs w:val="26"/>
        </w:rPr>
        <w:t>2</w:t>
      </w:r>
      <w:r w:rsidR="00E55441">
        <w:rPr>
          <w:rFonts w:ascii="Times New Roman" w:hAnsi="Times New Roman" w:cs="Times New Roman"/>
          <w:sz w:val="26"/>
          <w:szCs w:val="26"/>
        </w:rPr>
        <w:t>0</w:t>
      </w:r>
      <w:r w:rsidRPr="001D665C">
        <w:rPr>
          <w:rFonts w:ascii="Times New Roman" w:hAnsi="Times New Roman" w:cs="Times New Roman"/>
          <w:sz w:val="26"/>
          <w:szCs w:val="26"/>
        </w:rPr>
        <w:t>.punktā noteikto izsoles soli. Rakstiskais piedāvājums tiek sagatavots uz veidlapas (</w:t>
      </w:r>
      <w:r w:rsidR="004D7FED">
        <w:rPr>
          <w:rFonts w:ascii="Times New Roman" w:hAnsi="Times New Roman" w:cs="Times New Roman"/>
          <w:sz w:val="26"/>
          <w:szCs w:val="26"/>
        </w:rPr>
        <w:t>4</w:t>
      </w:r>
      <w:r w:rsidRPr="001D665C">
        <w:rPr>
          <w:rFonts w:ascii="Times New Roman" w:hAnsi="Times New Roman" w:cs="Times New Roman"/>
          <w:sz w:val="26"/>
          <w:szCs w:val="26"/>
        </w:rPr>
        <w:t xml:space="preserve">.pielikums), kuru izsoles dalībniekiem izsniedz Komisija. </w:t>
      </w:r>
    </w:p>
    <w:p w14:paraId="330F0E4B" w14:textId="77777777" w:rsidR="00B80CC8" w:rsidRPr="001D665C" w:rsidRDefault="00B80CC8" w:rsidP="00403D1F">
      <w:pPr>
        <w:numPr>
          <w:ilvl w:val="0"/>
          <w:numId w:val="13"/>
        </w:numPr>
        <w:spacing w:after="0" w:line="240" w:lineRule="auto"/>
        <w:ind w:left="426" w:hanging="426"/>
        <w:jc w:val="both"/>
        <w:rPr>
          <w:rFonts w:ascii="Times New Roman" w:hAnsi="Times New Roman" w:cs="Times New Roman"/>
          <w:sz w:val="26"/>
          <w:szCs w:val="26"/>
        </w:rPr>
      </w:pPr>
      <w:r w:rsidRPr="001D665C">
        <w:rPr>
          <w:rFonts w:ascii="Times New Roman" w:hAnsi="Times New Roman" w:cs="Times New Roman"/>
          <w:sz w:val="26"/>
          <w:szCs w:val="26"/>
        </w:rPr>
        <w:t xml:space="preserve">Ja kāds no </w:t>
      </w:r>
      <w:r w:rsidR="00E94970" w:rsidRPr="001D665C">
        <w:rPr>
          <w:rFonts w:ascii="Times New Roman" w:hAnsi="Times New Roman" w:cs="Times New Roman"/>
          <w:sz w:val="26"/>
          <w:szCs w:val="26"/>
        </w:rPr>
        <w:t>dalībniekiem</w:t>
      </w:r>
      <w:r w:rsidRPr="001D665C">
        <w:rPr>
          <w:rFonts w:ascii="Times New Roman" w:hAnsi="Times New Roman" w:cs="Times New Roman"/>
          <w:sz w:val="26"/>
          <w:szCs w:val="26"/>
        </w:rPr>
        <w:t>, kuri piedāvājuši vienādu augstāko cenu nepiedalās</w:t>
      </w:r>
      <w:r w:rsidR="001D665C">
        <w:rPr>
          <w:rFonts w:ascii="Times New Roman" w:hAnsi="Times New Roman" w:cs="Times New Roman"/>
          <w:sz w:val="26"/>
          <w:szCs w:val="26"/>
        </w:rPr>
        <w:t xml:space="preserve"> izsolē</w:t>
      </w:r>
      <w:r w:rsidRPr="001D665C">
        <w:rPr>
          <w:rFonts w:ascii="Times New Roman" w:hAnsi="Times New Roman" w:cs="Times New Roman"/>
          <w:sz w:val="26"/>
          <w:szCs w:val="26"/>
        </w:rPr>
        <w:t xml:space="preserve"> </w:t>
      </w:r>
      <w:r w:rsidR="00E94970" w:rsidRPr="001D665C">
        <w:rPr>
          <w:rFonts w:ascii="Times New Roman" w:hAnsi="Times New Roman" w:cs="Times New Roman"/>
          <w:sz w:val="26"/>
          <w:szCs w:val="26"/>
        </w:rPr>
        <w:t>klātienē</w:t>
      </w:r>
      <w:r w:rsidRPr="001D665C">
        <w:rPr>
          <w:rFonts w:ascii="Times New Roman" w:hAnsi="Times New Roman" w:cs="Times New Roman"/>
          <w:sz w:val="26"/>
          <w:szCs w:val="26"/>
        </w:rPr>
        <w:t xml:space="preserve">, Komisija </w:t>
      </w:r>
      <w:r w:rsidR="00E94970" w:rsidRPr="001D665C">
        <w:rPr>
          <w:rFonts w:ascii="Times New Roman" w:hAnsi="Times New Roman" w:cs="Times New Roman"/>
          <w:sz w:val="26"/>
          <w:szCs w:val="26"/>
        </w:rPr>
        <w:t>rakstiski lūdz dalībniekiem</w:t>
      </w:r>
      <w:r w:rsidRPr="001D665C">
        <w:rPr>
          <w:rFonts w:ascii="Times New Roman" w:hAnsi="Times New Roman" w:cs="Times New Roman"/>
          <w:sz w:val="26"/>
          <w:szCs w:val="26"/>
        </w:rPr>
        <w:t xml:space="preserve">, kuri piedāvājuši vienādu augstāko cenu, iesniegt savu </w:t>
      </w:r>
      <w:r w:rsidR="00E94970" w:rsidRPr="001D665C">
        <w:rPr>
          <w:rFonts w:ascii="Times New Roman" w:hAnsi="Times New Roman" w:cs="Times New Roman"/>
          <w:sz w:val="26"/>
          <w:szCs w:val="26"/>
        </w:rPr>
        <w:t xml:space="preserve">cenu </w:t>
      </w:r>
      <w:r w:rsidRPr="001D665C">
        <w:rPr>
          <w:rFonts w:ascii="Times New Roman" w:hAnsi="Times New Roman" w:cs="Times New Roman"/>
          <w:sz w:val="26"/>
          <w:szCs w:val="26"/>
        </w:rPr>
        <w:t xml:space="preserve">piedāvājumu </w:t>
      </w:r>
      <w:proofErr w:type="spellStart"/>
      <w:r w:rsidRPr="001D665C">
        <w:rPr>
          <w:rFonts w:ascii="Times New Roman" w:hAnsi="Times New Roman" w:cs="Times New Roman"/>
          <w:sz w:val="26"/>
          <w:szCs w:val="26"/>
        </w:rPr>
        <w:t>rakstveidā</w:t>
      </w:r>
      <w:proofErr w:type="spellEnd"/>
      <w:r w:rsidRPr="001D665C">
        <w:rPr>
          <w:rFonts w:ascii="Times New Roman" w:hAnsi="Times New Roman" w:cs="Times New Roman"/>
          <w:sz w:val="26"/>
          <w:szCs w:val="26"/>
        </w:rPr>
        <w:t>, nosakot piedāvājumu iesniegšanas un atvēršanas datumu, laiku un vietu.</w:t>
      </w:r>
    </w:p>
    <w:p w14:paraId="2CC43245" w14:textId="77777777" w:rsidR="00BE0548" w:rsidRDefault="00541E15" w:rsidP="00403D1F">
      <w:pPr>
        <w:numPr>
          <w:ilvl w:val="0"/>
          <w:numId w:val="13"/>
        </w:numPr>
        <w:spacing w:after="0" w:line="240" w:lineRule="auto"/>
        <w:ind w:left="426" w:hanging="426"/>
        <w:jc w:val="both"/>
        <w:rPr>
          <w:rFonts w:ascii="Times New Roman" w:hAnsi="Times New Roman" w:cs="Times New Roman"/>
          <w:sz w:val="26"/>
          <w:szCs w:val="26"/>
        </w:rPr>
      </w:pPr>
      <w:r>
        <w:rPr>
          <w:rFonts w:ascii="Times New Roman" w:hAnsi="Times New Roman" w:cs="Times New Roman"/>
          <w:sz w:val="26"/>
          <w:szCs w:val="26"/>
        </w:rPr>
        <w:t xml:space="preserve">Izsoles dalībnieki piesaka savus solījumus, paaugstinot pēdējo piedāvāto cenu pa vienam izsoles solim. Pie augstākās piedāvātas cenas Komisijas priekšsēdētājs </w:t>
      </w:r>
      <w:r w:rsidR="00BE0548" w:rsidRPr="00AB4397">
        <w:rPr>
          <w:rFonts w:ascii="Times New Roman" w:hAnsi="Times New Roman" w:cs="Times New Roman"/>
          <w:sz w:val="26"/>
          <w:szCs w:val="26"/>
        </w:rPr>
        <w:t>nosauc augstāko solīto cenu un fiksē to ar vārdu “pārdots”. Izsoles dalībnieka reģistrācijas numuru un solīto cenu Komisija ieraksta izsoles protokolā.</w:t>
      </w:r>
    </w:p>
    <w:p w14:paraId="2CDFF3ED" w14:textId="77777777" w:rsidR="00BE0548" w:rsidRDefault="00BE0548" w:rsidP="00403D1F">
      <w:pPr>
        <w:numPr>
          <w:ilvl w:val="0"/>
          <w:numId w:val="13"/>
        </w:numPr>
        <w:spacing w:after="0" w:line="240" w:lineRule="auto"/>
        <w:ind w:left="426"/>
        <w:jc w:val="both"/>
        <w:rPr>
          <w:rFonts w:ascii="Times New Roman" w:hAnsi="Times New Roman" w:cs="Times New Roman"/>
          <w:sz w:val="26"/>
          <w:szCs w:val="26"/>
        </w:rPr>
      </w:pPr>
      <w:r w:rsidRPr="00AB4397">
        <w:rPr>
          <w:rFonts w:ascii="Times New Roman" w:hAnsi="Times New Roman" w:cs="Times New Roman"/>
          <w:sz w:val="26"/>
          <w:szCs w:val="26"/>
        </w:rPr>
        <w:t>Komisija protokolā atzīmē katra izsoles dalībnieka vārdu, uzvārdu vai nosaukumu, izsoles dalībnieka reģistrācijas numuru un pēdējo piedāvāto cenu.</w:t>
      </w:r>
    </w:p>
    <w:p w14:paraId="06047CF0" w14:textId="77777777" w:rsidR="00BE0548" w:rsidRDefault="00BE0548" w:rsidP="00403D1F">
      <w:pPr>
        <w:numPr>
          <w:ilvl w:val="0"/>
          <w:numId w:val="13"/>
        </w:numPr>
        <w:spacing w:after="0" w:line="240" w:lineRule="auto"/>
        <w:ind w:left="426"/>
        <w:jc w:val="both"/>
        <w:rPr>
          <w:rFonts w:ascii="Times New Roman" w:hAnsi="Times New Roman" w:cs="Times New Roman"/>
          <w:sz w:val="26"/>
          <w:szCs w:val="26"/>
        </w:rPr>
      </w:pPr>
      <w:r w:rsidRPr="00AB4397">
        <w:rPr>
          <w:rFonts w:ascii="Times New Roman" w:hAnsi="Times New Roman" w:cs="Times New Roman"/>
          <w:sz w:val="26"/>
          <w:szCs w:val="26"/>
        </w:rPr>
        <w:t>Komisijas darbu vada Komisijas priekšsēdētājs vai</w:t>
      </w:r>
      <w:r w:rsidRPr="00AB4397">
        <w:rPr>
          <w:rFonts w:ascii="Times New Roman" w:hAnsi="Times New Roman" w:cs="Times New Roman"/>
        </w:rPr>
        <w:t xml:space="preserve"> </w:t>
      </w:r>
      <w:r w:rsidRPr="00AB4397">
        <w:rPr>
          <w:rFonts w:ascii="Times New Roman" w:hAnsi="Times New Roman" w:cs="Times New Roman"/>
          <w:sz w:val="26"/>
          <w:szCs w:val="26"/>
        </w:rPr>
        <w:t>viņa prombūtnē – Komisijas loceklis. Komisijas lēmumi tiek pieņemti izsoles laikā un protokolēti. Izsoles protokolu paraksta visi izsolē piedalījušies Komisijas locekļi.</w:t>
      </w:r>
    </w:p>
    <w:p w14:paraId="7539A86D" w14:textId="77777777" w:rsidR="00541E15" w:rsidRPr="00310FBB" w:rsidRDefault="00541E15" w:rsidP="00403D1F">
      <w:pPr>
        <w:spacing w:after="0" w:line="240" w:lineRule="auto"/>
        <w:jc w:val="both"/>
        <w:rPr>
          <w:rFonts w:ascii="Times New Roman" w:hAnsi="Times New Roman" w:cs="Times New Roman"/>
          <w:b/>
          <w:sz w:val="26"/>
          <w:szCs w:val="26"/>
        </w:rPr>
      </w:pPr>
    </w:p>
    <w:p w14:paraId="3FFF4200" w14:textId="77777777" w:rsidR="00310FBB" w:rsidRDefault="00BE0548" w:rsidP="00403D1F">
      <w:pPr>
        <w:spacing w:after="0" w:line="240" w:lineRule="auto"/>
        <w:ind w:firstLine="720"/>
        <w:jc w:val="center"/>
        <w:rPr>
          <w:rFonts w:ascii="Times New Roman" w:hAnsi="Times New Roman" w:cs="Times New Roman"/>
          <w:b/>
          <w:sz w:val="26"/>
          <w:szCs w:val="26"/>
        </w:rPr>
      </w:pPr>
      <w:r w:rsidRPr="00310FBB">
        <w:rPr>
          <w:rFonts w:ascii="Times New Roman" w:hAnsi="Times New Roman" w:cs="Times New Roman"/>
          <w:b/>
          <w:sz w:val="26"/>
          <w:szCs w:val="26"/>
        </w:rPr>
        <w:t xml:space="preserve">V. </w:t>
      </w:r>
      <w:r w:rsidR="00310FBB" w:rsidRPr="00310FBB">
        <w:rPr>
          <w:rFonts w:ascii="Times New Roman" w:hAnsi="Times New Roman" w:cs="Times New Roman"/>
          <w:b/>
          <w:sz w:val="26"/>
          <w:szCs w:val="26"/>
        </w:rPr>
        <w:t>Pirkuma maksas samaksas kārtība un pirkuma līgums</w:t>
      </w:r>
    </w:p>
    <w:p w14:paraId="4A7D1665" w14:textId="11C3ACE2" w:rsidR="00310FBB" w:rsidRDefault="00310FBB" w:rsidP="00403D1F">
      <w:pPr>
        <w:numPr>
          <w:ilvl w:val="0"/>
          <w:numId w:val="13"/>
        </w:numPr>
        <w:spacing w:after="0" w:line="240" w:lineRule="auto"/>
        <w:ind w:left="426" w:hanging="426"/>
        <w:jc w:val="both"/>
        <w:rPr>
          <w:rFonts w:ascii="Times New Roman" w:hAnsi="Times New Roman" w:cs="Times New Roman"/>
          <w:sz w:val="26"/>
          <w:szCs w:val="26"/>
        </w:rPr>
      </w:pPr>
      <w:r w:rsidRPr="00310FBB">
        <w:rPr>
          <w:rFonts w:ascii="Times New Roman" w:hAnsi="Times New Roman" w:cs="Times New Roman"/>
          <w:sz w:val="26"/>
          <w:szCs w:val="26"/>
        </w:rPr>
        <w:t>Izsoles dalībniekam, kurš nosolījis augstāko cenu, 7 (septiņu) dienu laikā no izsoles dienas jāveic nosolītās kustamās mantas apmaks</w:t>
      </w:r>
      <w:r>
        <w:rPr>
          <w:rFonts w:ascii="Times New Roman" w:hAnsi="Times New Roman" w:cs="Times New Roman"/>
          <w:sz w:val="26"/>
          <w:szCs w:val="26"/>
        </w:rPr>
        <w:t>a</w:t>
      </w:r>
      <w:r w:rsidRPr="00310FBB">
        <w:rPr>
          <w:rFonts w:ascii="Times New Roman" w:hAnsi="Times New Roman" w:cs="Times New Roman"/>
          <w:sz w:val="26"/>
          <w:szCs w:val="26"/>
        </w:rPr>
        <w:t>, no nosolītās kustamās mantas</w:t>
      </w:r>
      <w:r w:rsidRPr="00310FBB">
        <w:rPr>
          <w:sz w:val="26"/>
          <w:szCs w:val="26"/>
        </w:rPr>
        <w:t xml:space="preserve"> ce</w:t>
      </w:r>
      <w:r w:rsidRPr="00310FBB">
        <w:rPr>
          <w:rFonts w:ascii="Times New Roman" w:hAnsi="Times New Roman" w:cs="Times New Roman"/>
          <w:sz w:val="26"/>
          <w:szCs w:val="26"/>
        </w:rPr>
        <w:t xml:space="preserve">nas atrēķinot iesniegto izsoles nodrošinājumu un pievienojot 21% PVN. Nosolītās kustamās mantas apmaksa tiek uzskatīta par veiktu ja nosolītā summa ir ieskaitīta Noteikumu </w:t>
      </w:r>
      <w:r>
        <w:rPr>
          <w:rFonts w:ascii="Times New Roman" w:hAnsi="Times New Roman" w:cs="Times New Roman"/>
          <w:sz w:val="26"/>
          <w:szCs w:val="26"/>
        </w:rPr>
        <w:t>1</w:t>
      </w:r>
      <w:r w:rsidR="00403D1F">
        <w:rPr>
          <w:rFonts w:ascii="Times New Roman" w:hAnsi="Times New Roman" w:cs="Times New Roman"/>
          <w:sz w:val="26"/>
          <w:szCs w:val="26"/>
        </w:rPr>
        <w:t>0</w:t>
      </w:r>
      <w:r>
        <w:rPr>
          <w:rFonts w:ascii="Times New Roman" w:hAnsi="Times New Roman" w:cs="Times New Roman"/>
          <w:sz w:val="26"/>
          <w:szCs w:val="26"/>
        </w:rPr>
        <w:t>.2</w:t>
      </w:r>
      <w:r w:rsidRPr="00310FBB">
        <w:rPr>
          <w:rFonts w:ascii="Times New Roman" w:hAnsi="Times New Roman" w:cs="Times New Roman"/>
          <w:sz w:val="26"/>
          <w:szCs w:val="26"/>
        </w:rPr>
        <w:t xml:space="preserve">.punktā norādītajā norēķinu kontā. </w:t>
      </w:r>
    </w:p>
    <w:p w14:paraId="5B95402A" w14:textId="77777777" w:rsidR="00310FBB" w:rsidRDefault="00310FBB" w:rsidP="00403D1F">
      <w:pPr>
        <w:numPr>
          <w:ilvl w:val="0"/>
          <w:numId w:val="13"/>
        </w:numPr>
        <w:spacing w:after="0" w:line="240" w:lineRule="auto"/>
        <w:ind w:left="426" w:hanging="426"/>
        <w:jc w:val="both"/>
        <w:rPr>
          <w:rFonts w:ascii="Times New Roman" w:hAnsi="Times New Roman" w:cs="Times New Roman"/>
          <w:sz w:val="26"/>
          <w:szCs w:val="26"/>
        </w:rPr>
      </w:pPr>
      <w:r w:rsidRPr="00310FBB">
        <w:rPr>
          <w:rFonts w:ascii="Times New Roman" w:hAnsi="Times New Roman" w:cs="Times New Roman"/>
          <w:sz w:val="26"/>
          <w:szCs w:val="26"/>
        </w:rPr>
        <w:t>Izsoles</w:t>
      </w:r>
      <w:r>
        <w:rPr>
          <w:rFonts w:ascii="Times New Roman" w:hAnsi="Times New Roman" w:cs="Times New Roman"/>
          <w:sz w:val="26"/>
          <w:szCs w:val="26"/>
        </w:rPr>
        <w:t xml:space="preserve"> dalībniekam, kurš nosolījis augstāko cenu</w:t>
      </w:r>
      <w:r w:rsidRPr="00310FBB">
        <w:rPr>
          <w:rFonts w:ascii="Times New Roman" w:hAnsi="Times New Roman" w:cs="Times New Roman"/>
          <w:sz w:val="26"/>
          <w:szCs w:val="26"/>
        </w:rPr>
        <w:t>, bet 7 (septiņu) dienu laikā no izsoles dienas neveic nosolītās kustamās mantas apmaksu – izsoles nodrošinājum</w:t>
      </w:r>
      <w:r>
        <w:rPr>
          <w:rFonts w:ascii="Times New Roman" w:hAnsi="Times New Roman" w:cs="Times New Roman"/>
          <w:sz w:val="26"/>
          <w:szCs w:val="26"/>
        </w:rPr>
        <w:t xml:space="preserve">s </w:t>
      </w:r>
      <w:r w:rsidRPr="00310FBB">
        <w:rPr>
          <w:rFonts w:ascii="Times New Roman" w:hAnsi="Times New Roman" w:cs="Times New Roman"/>
          <w:sz w:val="26"/>
          <w:szCs w:val="26"/>
        </w:rPr>
        <w:t>netiek atmaksāt</w:t>
      </w:r>
      <w:r>
        <w:rPr>
          <w:rFonts w:ascii="Times New Roman" w:hAnsi="Times New Roman" w:cs="Times New Roman"/>
          <w:sz w:val="26"/>
          <w:szCs w:val="26"/>
        </w:rPr>
        <w:t>s</w:t>
      </w:r>
      <w:r w:rsidRPr="00310FBB">
        <w:rPr>
          <w:rFonts w:ascii="Times New Roman" w:hAnsi="Times New Roman" w:cs="Times New Roman"/>
          <w:sz w:val="26"/>
          <w:szCs w:val="26"/>
        </w:rPr>
        <w:t xml:space="preserve"> un nosolītājs zaudē tiesības iegādāties kustamo mantu.</w:t>
      </w:r>
    </w:p>
    <w:p w14:paraId="206847F7" w14:textId="23651F17" w:rsidR="00C04ECD" w:rsidRPr="00C04ECD" w:rsidRDefault="00C04ECD" w:rsidP="00403D1F">
      <w:pPr>
        <w:numPr>
          <w:ilvl w:val="0"/>
          <w:numId w:val="13"/>
        </w:numPr>
        <w:spacing w:after="0" w:line="240" w:lineRule="auto"/>
        <w:ind w:left="426"/>
        <w:jc w:val="both"/>
        <w:rPr>
          <w:rFonts w:ascii="Times New Roman" w:hAnsi="Times New Roman" w:cs="Times New Roman"/>
          <w:sz w:val="26"/>
          <w:szCs w:val="26"/>
        </w:rPr>
      </w:pPr>
      <w:r w:rsidRPr="00310FBB">
        <w:rPr>
          <w:rFonts w:ascii="Times New Roman" w:hAnsi="Times New Roman" w:cs="Times New Roman"/>
          <w:sz w:val="26"/>
          <w:szCs w:val="26"/>
        </w:rPr>
        <w:t>Izsoles dalībniekam, kurš nosolījis augstāko cenu,</w:t>
      </w:r>
      <w:r>
        <w:rPr>
          <w:rFonts w:ascii="Times New Roman" w:hAnsi="Times New Roman" w:cs="Times New Roman"/>
          <w:sz w:val="26"/>
          <w:szCs w:val="26"/>
        </w:rPr>
        <w:t xml:space="preserve"> un samaksājis 4</w:t>
      </w:r>
      <w:r w:rsidR="00403D1F">
        <w:rPr>
          <w:rFonts w:ascii="Times New Roman" w:hAnsi="Times New Roman" w:cs="Times New Roman"/>
          <w:sz w:val="26"/>
          <w:szCs w:val="26"/>
        </w:rPr>
        <w:t>2</w:t>
      </w:r>
      <w:r>
        <w:rPr>
          <w:rFonts w:ascii="Times New Roman" w:hAnsi="Times New Roman" w:cs="Times New Roman"/>
          <w:sz w:val="26"/>
          <w:szCs w:val="26"/>
        </w:rPr>
        <w:t xml:space="preserve">.punktā noteiktajā kārtībā par nosolīto kustāmo mantu, </w:t>
      </w:r>
      <w:r w:rsidRPr="00310FBB">
        <w:rPr>
          <w:rFonts w:ascii="Times New Roman" w:hAnsi="Times New Roman" w:cs="Times New Roman"/>
          <w:sz w:val="26"/>
          <w:szCs w:val="26"/>
        </w:rPr>
        <w:t xml:space="preserve">ne vēlāk kā 30 (trīsdesmit) dienu laikā no izsoles rezultātu apstiprināšanas, ir jānoslēdz pirkuma līgums par nosolīto kustamo </w:t>
      </w:r>
      <w:r w:rsidRPr="00C04ECD">
        <w:rPr>
          <w:rFonts w:ascii="Times New Roman" w:hAnsi="Times New Roman" w:cs="Times New Roman"/>
          <w:sz w:val="26"/>
          <w:szCs w:val="26"/>
        </w:rPr>
        <w:t>mantu (5.pielikums).</w:t>
      </w:r>
    </w:p>
    <w:p w14:paraId="5B9D87C0" w14:textId="6E2E873B" w:rsidR="00310FBB" w:rsidRDefault="00403D1F" w:rsidP="00403D1F">
      <w:pPr>
        <w:tabs>
          <w:tab w:val="left" w:pos="1636"/>
        </w:tabs>
        <w:spacing w:after="0" w:line="240" w:lineRule="auto"/>
        <w:ind w:firstLine="720"/>
        <w:rPr>
          <w:rFonts w:ascii="Times New Roman" w:hAnsi="Times New Roman" w:cs="Times New Roman"/>
          <w:b/>
          <w:sz w:val="26"/>
          <w:szCs w:val="26"/>
        </w:rPr>
      </w:pPr>
      <w:r>
        <w:rPr>
          <w:rFonts w:ascii="Times New Roman" w:hAnsi="Times New Roman" w:cs="Times New Roman"/>
          <w:b/>
          <w:sz w:val="26"/>
          <w:szCs w:val="26"/>
        </w:rPr>
        <w:tab/>
      </w:r>
    </w:p>
    <w:p w14:paraId="1C868566" w14:textId="08162FAD" w:rsidR="00541E15" w:rsidRPr="00AB4397" w:rsidRDefault="00310FBB" w:rsidP="00403D1F">
      <w:pPr>
        <w:spacing w:after="0" w:line="240" w:lineRule="auto"/>
        <w:ind w:firstLine="720"/>
        <w:jc w:val="center"/>
        <w:rPr>
          <w:rFonts w:ascii="Times New Roman" w:hAnsi="Times New Roman" w:cs="Times New Roman"/>
          <w:b/>
          <w:sz w:val="26"/>
          <w:szCs w:val="26"/>
        </w:rPr>
      </w:pPr>
      <w:r>
        <w:rPr>
          <w:rFonts w:ascii="Times New Roman" w:hAnsi="Times New Roman" w:cs="Times New Roman"/>
          <w:b/>
          <w:sz w:val="26"/>
          <w:szCs w:val="26"/>
        </w:rPr>
        <w:t xml:space="preserve">VI. </w:t>
      </w:r>
      <w:r w:rsidR="00BE0548" w:rsidRPr="00AB4397">
        <w:rPr>
          <w:rFonts w:ascii="Times New Roman" w:hAnsi="Times New Roman" w:cs="Times New Roman"/>
          <w:b/>
          <w:sz w:val="26"/>
          <w:szCs w:val="26"/>
        </w:rPr>
        <w:t>Izsoles rezultātu apstiprināšana, izsoles atzīšana par nenotikušu vai spēkā neesošu</w:t>
      </w:r>
    </w:p>
    <w:p w14:paraId="6FB85DA3" w14:textId="77777777" w:rsidR="00BE0548" w:rsidRDefault="00BE0548" w:rsidP="00403D1F">
      <w:pPr>
        <w:numPr>
          <w:ilvl w:val="0"/>
          <w:numId w:val="13"/>
        </w:numPr>
        <w:spacing w:after="0" w:line="240" w:lineRule="auto"/>
        <w:ind w:left="426" w:hanging="426"/>
        <w:jc w:val="both"/>
        <w:rPr>
          <w:rFonts w:ascii="Times New Roman" w:hAnsi="Times New Roman" w:cs="Times New Roman"/>
          <w:sz w:val="26"/>
          <w:szCs w:val="26"/>
        </w:rPr>
      </w:pPr>
      <w:r w:rsidRPr="00AB4397">
        <w:rPr>
          <w:rFonts w:ascii="Times New Roman" w:hAnsi="Times New Roman" w:cs="Times New Roman"/>
          <w:sz w:val="26"/>
          <w:szCs w:val="26"/>
        </w:rPr>
        <w:t xml:space="preserve">Komisija paraksta izsoles protokolu </w:t>
      </w:r>
      <w:r w:rsidR="00500C45">
        <w:rPr>
          <w:rFonts w:ascii="Times New Roman" w:hAnsi="Times New Roman" w:cs="Times New Roman"/>
          <w:sz w:val="26"/>
          <w:szCs w:val="26"/>
        </w:rPr>
        <w:t>7</w:t>
      </w:r>
      <w:r w:rsidR="00390254">
        <w:rPr>
          <w:rFonts w:ascii="Times New Roman" w:hAnsi="Times New Roman" w:cs="Times New Roman"/>
          <w:sz w:val="26"/>
          <w:szCs w:val="26"/>
        </w:rPr>
        <w:t xml:space="preserve"> </w:t>
      </w:r>
      <w:r w:rsidRPr="00AB4397">
        <w:rPr>
          <w:rFonts w:ascii="Times New Roman" w:hAnsi="Times New Roman" w:cs="Times New Roman"/>
          <w:sz w:val="26"/>
          <w:szCs w:val="26"/>
        </w:rPr>
        <w:t>(</w:t>
      </w:r>
      <w:r w:rsidR="00500C45">
        <w:rPr>
          <w:rFonts w:ascii="Times New Roman" w:hAnsi="Times New Roman" w:cs="Times New Roman"/>
          <w:sz w:val="26"/>
          <w:szCs w:val="26"/>
        </w:rPr>
        <w:t>septiņu</w:t>
      </w:r>
      <w:r w:rsidRPr="00AB4397">
        <w:rPr>
          <w:rFonts w:ascii="Times New Roman" w:hAnsi="Times New Roman" w:cs="Times New Roman"/>
          <w:sz w:val="26"/>
          <w:szCs w:val="26"/>
        </w:rPr>
        <w:t>) darba dienu laikā pēc izsoles.</w:t>
      </w:r>
    </w:p>
    <w:p w14:paraId="3C61C339" w14:textId="07473C02" w:rsidR="00BE0548" w:rsidRPr="00A55E27" w:rsidRDefault="00816E4F" w:rsidP="00403D1F">
      <w:pPr>
        <w:numPr>
          <w:ilvl w:val="0"/>
          <w:numId w:val="13"/>
        </w:numPr>
        <w:spacing w:after="0" w:line="240" w:lineRule="auto"/>
        <w:ind w:left="426" w:hanging="426"/>
        <w:jc w:val="both"/>
        <w:rPr>
          <w:rFonts w:ascii="Times New Roman" w:hAnsi="Times New Roman" w:cs="Times New Roman"/>
          <w:sz w:val="26"/>
          <w:szCs w:val="26"/>
        </w:rPr>
      </w:pPr>
      <w:r>
        <w:rPr>
          <w:rFonts w:ascii="Times New Roman" w:hAnsi="Times New Roman" w:cs="Times New Roman"/>
          <w:sz w:val="26"/>
          <w:szCs w:val="26"/>
        </w:rPr>
        <w:t>Komisija, pēc 4</w:t>
      </w:r>
      <w:r w:rsidR="00403D1F">
        <w:rPr>
          <w:rFonts w:ascii="Times New Roman" w:hAnsi="Times New Roman" w:cs="Times New Roman"/>
          <w:sz w:val="26"/>
          <w:szCs w:val="26"/>
        </w:rPr>
        <w:t>2</w:t>
      </w:r>
      <w:r>
        <w:rPr>
          <w:rFonts w:ascii="Times New Roman" w:hAnsi="Times New Roman" w:cs="Times New Roman"/>
          <w:sz w:val="26"/>
          <w:szCs w:val="26"/>
        </w:rPr>
        <w:t xml:space="preserve">.punktā noteiktā maksājuma </w:t>
      </w:r>
      <w:r w:rsidR="0024753B">
        <w:rPr>
          <w:rFonts w:ascii="Times New Roman" w:hAnsi="Times New Roman" w:cs="Times New Roman"/>
          <w:sz w:val="26"/>
          <w:szCs w:val="26"/>
        </w:rPr>
        <w:t>saņemšanas</w:t>
      </w:r>
      <w:r>
        <w:rPr>
          <w:rFonts w:ascii="Times New Roman" w:hAnsi="Times New Roman" w:cs="Times New Roman"/>
          <w:sz w:val="26"/>
          <w:szCs w:val="26"/>
        </w:rPr>
        <w:t xml:space="preserve">, </w:t>
      </w:r>
      <w:r w:rsidR="00BE0548" w:rsidRPr="00A55E27">
        <w:rPr>
          <w:rFonts w:ascii="Times New Roman" w:hAnsi="Times New Roman" w:cs="Times New Roman"/>
          <w:sz w:val="26"/>
          <w:szCs w:val="26"/>
        </w:rPr>
        <w:t xml:space="preserve">30 (trīsdesmit) dienu laikā </w:t>
      </w:r>
      <w:r>
        <w:rPr>
          <w:rFonts w:ascii="Times New Roman" w:hAnsi="Times New Roman" w:cs="Times New Roman"/>
          <w:sz w:val="26"/>
          <w:szCs w:val="26"/>
        </w:rPr>
        <w:t xml:space="preserve">apstiprina izsoles rezultātus un publicē </w:t>
      </w:r>
      <w:r w:rsidR="00541E15" w:rsidRPr="00A55E27">
        <w:rPr>
          <w:rFonts w:ascii="Times New Roman" w:hAnsi="Times New Roman" w:cs="Times New Roman"/>
          <w:sz w:val="26"/>
          <w:szCs w:val="26"/>
        </w:rPr>
        <w:t>Aģentūras</w:t>
      </w:r>
      <w:r w:rsidR="00BE0548" w:rsidRPr="00A55E27">
        <w:rPr>
          <w:rFonts w:ascii="Times New Roman" w:hAnsi="Times New Roman" w:cs="Times New Roman"/>
          <w:sz w:val="26"/>
          <w:szCs w:val="26"/>
        </w:rPr>
        <w:t xml:space="preserve"> mājas lapā </w:t>
      </w:r>
      <w:hyperlink r:id="rId11" w:history="1">
        <w:r w:rsidR="00403D1F" w:rsidRPr="00AA2DE1">
          <w:rPr>
            <w:rStyle w:val="Hipersaite"/>
            <w:rFonts w:ascii="Times New Roman" w:hAnsi="Times New Roman" w:cs="Times New Roman"/>
            <w:sz w:val="26"/>
            <w:szCs w:val="26"/>
          </w:rPr>
          <w:t>www.rigasgaisma.lv</w:t>
        </w:r>
      </w:hyperlink>
      <w:r>
        <w:rPr>
          <w:rFonts w:ascii="Times New Roman" w:hAnsi="Times New Roman" w:cs="Times New Roman"/>
          <w:sz w:val="26"/>
          <w:szCs w:val="26"/>
        </w:rPr>
        <w:t>.</w:t>
      </w:r>
    </w:p>
    <w:p w14:paraId="31589CF4" w14:textId="77777777" w:rsidR="00BE0548" w:rsidRPr="00AB4397" w:rsidRDefault="00BE0548" w:rsidP="00403D1F">
      <w:pPr>
        <w:numPr>
          <w:ilvl w:val="0"/>
          <w:numId w:val="13"/>
        </w:numPr>
        <w:spacing w:after="0" w:line="240" w:lineRule="auto"/>
        <w:ind w:left="426" w:hanging="426"/>
        <w:jc w:val="both"/>
        <w:rPr>
          <w:rFonts w:ascii="Times New Roman" w:hAnsi="Times New Roman" w:cs="Times New Roman"/>
          <w:sz w:val="26"/>
          <w:szCs w:val="26"/>
        </w:rPr>
      </w:pPr>
      <w:r w:rsidRPr="00AB4397">
        <w:rPr>
          <w:rFonts w:ascii="Times New Roman" w:hAnsi="Times New Roman" w:cs="Times New Roman"/>
          <w:sz w:val="26"/>
          <w:szCs w:val="26"/>
        </w:rPr>
        <w:t>Komisija pieņem lēmumu par izsoles atzīšanu par nenotikušo, ja:</w:t>
      </w:r>
    </w:p>
    <w:p w14:paraId="2F8A1D00" w14:textId="21A99E16" w:rsidR="00BE0548" w:rsidRPr="00AB4397" w:rsidRDefault="00403D1F" w:rsidP="00403D1F">
      <w:pPr>
        <w:spacing w:after="0" w:line="240" w:lineRule="auto"/>
        <w:ind w:left="993" w:hanging="567"/>
        <w:jc w:val="both"/>
        <w:rPr>
          <w:rFonts w:ascii="Times New Roman" w:hAnsi="Times New Roman" w:cs="Times New Roman"/>
          <w:sz w:val="26"/>
          <w:szCs w:val="26"/>
        </w:rPr>
      </w:pPr>
      <w:r>
        <w:rPr>
          <w:rFonts w:ascii="Times New Roman" w:hAnsi="Times New Roman" w:cs="Times New Roman"/>
          <w:sz w:val="26"/>
          <w:szCs w:val="26"/>
        </w:rPr>
        <w:lastRenderedPageBreak/>
        <w:t>47</w:t>
      </w:r>
      <w:r w:rsidR="00BE0548" w:rsidRPr="00AB4397">
        <w:rPr>
          <w:rFonts w:ascii="Times New Roman" w:hAnsi="Times New Roman" w:cs="Times New Roman"/>
          <w:sz w:val="26"/>
          <w:szCs w:val="26"/>
        </w:rPr>
        <w:t>.1. noteiktajos termiņos nav iesniegts neviens pieteikums dalībai izsolē, kas atbilst izsoles noteikumu prasībām;</w:t>
      </w:r>
    </w:p>
    <w:p w14:paraId="6087531A" w14:textId="5E4188B9" w:rsidR="00BE0548" w:rsidRDefault="00BE0548" w:rsidP="00403D1F">
      <w:pPr>
        <w:spacing w:after="0" w:line="240" w:lineRule="auto"/>
        <w:ind w:left="993" w:hanging="567"/>
        <w:jc w:val="both"/>
        <w:rPr>
          <w:rFonts w:ascii="Times New Roman" w:hAnsi="Times New Roman" w:cs="Times New Roman"/>
          <w:sz w:val="26"/>
          <w:szCs w:val="26"/>
        </w:rPr>
      </w:pPr>
      <w:r w:rsidRPr="00AB4397">
        <w:rPr>
          <w:rFonts w:ascii="Times New Roman" w:hAnsi="Times New Roman" w:cs="Times New Roman"/>
          <w:sz w:val="26"/>
          <w:szCs w:val="26"/>
        </w:rPr>
        <w:t>4</w:t>
      </w:r>
      <w:r w:rsidR="00403D1F">
        <w:rPr>
          <w:rFonts w:ascii="Times New Roman" w:hAnsi="Times New Roman" w:cs="Times New Roman"/>
          <w:sz w:val="26"/>
          <w:szCs w:val="26"/>
        </w:rPr>
        <w:t>7</w:t>
      </w:r>
      <w:r w:rsidRPr="00AB4397">
        <w:rPr>
          <w:rFonts w:ascii="Times New Roman" w:hAnsi="Times New Roman" w:cs="Times New Roman"/>
          <w:sz w:val="26"/>
          <w:szCs w:val="26"/>
        </w:rPr>
        <w:t>.2. kustamās mantas nosolītājs noteiktajā laikā nav samaksājis noso</w:t>
      </w:r>
      <w:r w:rsidR="006B7B20">
        <w:rPr>
          <w:rFonts w:ascii="Times New Roman" w:hAnsi="Times New Roman" w:cs="Times New Roman"/>
          <w:sz w:val="26"/>
          <w:szCs w:val="26"/>
        </w:rPr>
        <w:t>līto cenu par transportlīdzekli</w:t>
      </w:r>
      <w:r w:rsidRPr="00AB4397">
        <w:rPr>
          <w:rFonts w:ascii="Times New Roman" w:hAnsi="Times New Roman" w:cs="Times New Roman"/>
          <w:sz w:val="26"/>
          <w:szCs w:val="26"/>
        </w:rPr>
        <w:t>.</w:t>
      </w:r>
    </w:p>
    <w:p w14:paraId="0FC005A5" w14:textId="77777777" w:rsidR="00BE0548" w:rsidRPr="00AB4397" w:rsidRDefault="00BE0548" w:rsidP="00403D1F">
      <w:pPr>
        <w:numPr>
          <w:ilvl w:val="0"/>
          <w:numId w:val="13"/>
        </w:numPr>
        <w:spacing w:after="0" w:line="240" w:lineRule="auto"/>
        <w:ind w:left="426" w:hanging="284"/>
        <w:jc w:val="both"/>
        <w:rPr>
          <w:rFonts w:ascii="Times New Roman" w:hAnsi="Times New Roman" w:cs="Times New Roman"/>
          <w:sz w:val="26"/>
          <w:szCs w:val="26"/>
        </w:rPr>
      </w:pPr>
      <w:r w:rsidRPr="00AB4397">
        <w:rPr>
          <w:rFonts w:ascii="Times New Roman" w:hAnsi="Times New Roman" w:cs="Times New Roman"/>
          <w:sz w:val="26"/>
          <w:szCs w:val="26"/>
        </w:rPr>
        <w:t>Komisija pieņem lēmumu par izsoles atzīšanu par spēkā neesošu, ja:</w:t>
      </w:r>
    </w:p>
    <w:p w14:paraId="54A55738" w14:textId="5C70C1E4" w:rsidR="005D24D3" w:rsidRDefault="003C3E18" w:rsidP="00403D1F">
      <w:pPr>
        <w:spacing w:after="0" w:line="240" w:lineRule="auto"/>
        <w:ind w:left="993" w:hanging="567"/>
        <w:jc w:val="both"/>
        <w:rPr>
          <w:rFonts w:ascii="Times New Roman" w:hAnsi="Times New Roman" w:cs="Times New Roman"/>
          <w:sz w:val="26"/>
          <w:szCs w:val="26"/>
        </w:rPr>
      </w:pPr>
      <w:r>
        <w:rPr>
          <w:rFonts w:ascii="Times New Roman" w:hAnsi="Times New Roman" w:cs="Times New Roman"/>
          <w:sz w:val="26"/>
          <w:szCs w:val="26"/>
        </w:rPr>
        <w:t>4</w:t>
      </w:r>
      <w:r w:rsidR="00403D1F">
        <w:rPr>
          <w:rFonts w:ascii="Times New Roman" w:hAnsi="Times New Roman" w:cs="Times New Roman"/>
          <w:sz w:val="26"/>
          <w:szCs w:val="26"/>
        </w:rPr>
        <w:t>8</w:t>
      </w:r>
      <w:r w:rsidR="00BE0548" w:rsidRPr="00AB4397">
        <w:rPr>
          <w:rFonts w:ascii="Times New Roman" w:hAnsi="Times New Roman" w:cs="Times New Roman"/>
          <w:sz w:val="26"/>
          <w:szCs w:val="26"/>
        </w:rPr>
        <w:t>.1.</w:t>
      </w:r>
      <w:r w:rsidR="005D24D3">
        <w:rPr>
          <w:rFonts w:ascii="Times New Roman" w:hAnsi="Times New Roman" w:cs="Times New Roman"/>
          <w:sz w:val="26"/>
          <w:szCs w:val="26"/>
        </w:rPr>
        <w:t xml:space="preserve"> </w:t>
      </w:r>
      <w:r w:rsidR="00BE0548" w:rsidRPr="00AB4397">
        <w:rPr>
          <w:rFonts w:ascii="Times New Roman" w:hAnsi="Times New Roman" w:cs="Times New Roman"/>
          <w:sz w:val="26"/>
          <w:szCs w:val="26"/>
        </w:rPr>
        <w:t>izsole bijusi izsludināta, pārkāpjot spēkā esošos normatīvos aktus vai šos noteikumus;</w:t>
      </w:r>
    </w:p>
    <w:p w14:paraId="660FD5BC" w14:textId="4A1934CC" w:rsidR="00BE0548" w:rsidRPr="007B0E71" w:rsidRDefault="003C3E18" w:rsidP="00403D1F">
      <w:pPr>
        <w:spacing w:after="0" w:line="240" w:lineRule="auto"/>
        <w:ind w:left="993" w:hanging="567"/>
        <w:jc w:val="both"/>
        <w:rPr>
          <w:rFonts w:ascii="Times New Roman" w:hAnsi="Times New Roman" w:cs="Times New Roman"/>
          <w:sz w:val="26"/>
          <w:szCs w:val="26"/>
        </w:rPr>
      </w:pPr>
      <w:r>
        <w:rPr>
          <w:rFonts w:ascii="Times New Roman" w:hAnsi="Times New Roman" w:cs="Times New Roman"/>
          <w:sz w:val="26"/>
          <w:szCs w:val="26"/>
        </w:rPr>
        <w:t>4</w:t>
      </w:r>
      <w:r w:rsidR="00403D1F">
        <w:rPr>
          <w:rFonts w:ascii="Times New Roman" w:hAnsi="Times New Roman" w:cs="Times New Roman"/>
          <w:sz w:val="26"/>
          <w:szCs w:val="26"/>
        </w:rPr>
        <w:t>8</w:t>
      </w:r>
      <w:r w:rsidR="005D24D3">
        <w:rPr>
          <w:rFonts w:ascii="Times New Roman" w:hAnsi="Times New Roman" w:cs="Times New Roman"/>
          <w:sz w:val="26"/>
          <w:szCs w:val="26"/>
        </w:rPr>
        <w:t xml:space="preserve">.2. </w:t>
      </w:r>
      <w:r w:rsidR="00BE0548" w:rsidRPr="00AB4397">
        <w:rPr>
          <w:rFonts w:ascii="Times New Roman" w:hAnsi="Times New Roman" w:cs="Times New Roman"/>
          <w:sz w:val="26"/>
          <w:szCs w:val="26"/>
        </w:rPr>
        <w:t xml:space="preserve">nav ievērotas izsoles noteikumos noteiktās izsoles dalībnieku reģistrācijas </w:t>
      </w:r>
      <w:r w:rsidR="00BE0548" w:rsidRPr="007B0E71">
        <w:rPr>
          <w:rFonts w:ascii="Times New Roman" w:hAnsi="Times New Roman" w:cs="Times New Roman"/>
          <w:sz w:val="26"/>
          <w:szCs w:val="26"/>
        </w:rPr>
        <w:t>prasības;</w:t>
      </w:r>
    </w:p>
    <w:p w14:paraId="088777B3" w14:textId="03515492" w:rsidR="00BE0548" w:rsidRPr="00AB4397" w:rsidRDefault="003C3E18" w:rsidP="00403D1F">
      <w:pPr>
        <w:spacing w:after="0" w:line="240" w:lineRule="auto"/>
        <w:ind w:left="993" w:hanging="567"/>
        <w:jc w:val="both"/>
        <w:rPr>
          <w:rFonts w:ascii="Times New Roman" w:hAnsi="Times New Roman" w:cs="Times New Roman"/>
          <w:sz w:val="26"/>
          <w:szCs w:val="26"/>
        </w:rPr>
      </w:pPr>
      <w:r>
        <w:rPr>
          <w:rFonts w:ascii="Times New Roman" w:hAnsi="Times New Roman" w:cs="Times New Roman"/>
          <w:sz w:val="26"/>
          <w:szCs w:val="26"/>
        </w:rPr>
        <w:t>4</w:t>
      </w:r>
      <w:r w:rsidR="00403D1F">
        <w:rPr>
          <w:rFonts w:ascii="Times New Roman" w:hAnsi="Times New Roman" w:cs="Times New Roman"/>
          <w:sz w:val="26"/>
          <w:szCs w:val="26"/>
        </w:rPr>
        <w:t>8</w:t>
      </w:r>
      <w:r w:rsidR="00BE0548" w:rsidRPr="007B0E71">
        <w:rPr>
          <w:rFonts w:ascii="Times New Roman" w:hAnsi="Times New Roman" w:cs="Times New Roman"/>
          <w:sz w:val="26"/>
          <w:szCs w:val="26"/>
        </w:rPr>
        <w:t>.3.</w:t>
      </w:r>
      <w:r w:rsidR="005D24D3" w:rsidRPr="007B0E71">
        <w:rPr>
          <w:rFonts w:ascii="Times New Roman" w:hAnsi="Times New Roman" w:cs="Times New Roman"/>
          <w:sz w:val="26"/>
          <w:szCs w:val="26"/>
        </w:rPr>
        <w:t xml:space="preserve"> </w:t>
      </w:r>
      <w:r w:rsidR="00BE0548" w:rsidRPr="007B0E71">
        <w:rPr>
          <w:rFonts w:ascii="Times New Roman" w:hAnsi="Times New Roman" w:cs="Times New Roman"/>
          <w:sz w:val="26"/>
          <w:szCs w:val="26"/>
        </w:rPr>
        <w:t xml:space="preserve">tiek noskaidrots, ka nepamatoti nav ļauts kādai personai piedalīties izsolē vai nepareizi noraidīts kāds </w:t>
      </w:r>
      <w:proofErr w:type="spellStart"/>
      <w:r w:rsidR="00BE0548" w:rsidRPr="007B0E71">
        <w:rPr>
          <w:rFonts w:ascii="Times New Roman" w:hAnsi="Times New Roman" w:cs="Times New Roman"/>
          <w:sz w:val="26"/>
          <w:szCs w:val="26"/>
        </w:rPr>
        <w:t>pārsolījums</w:t>
      </w:r>
      <w:proofErr w:type="spellEnd"/>
      <w:r w:rsidR="00BE0548" w:rsidRPr="007B0E71">
        <w:rPr>
          <w:rFonts w:ascii="Times New Roman" w:hAnsi="Times New Roman" w:cs="Times New Roman"/>
          <w:sz w:val="26"/>
          <w:szCs w:val="26"/>
        </w:rPr>
        <w:t>;</w:t>
      </w:r>
    </w:p>
    <w:p w14:paraId="5007BECE" w14:textId="6AF48CB6" w:rsidR="00BE0548" w:rsidRPr="00A55E27" w:rsidRDefault="003C3E18" w:rsidP="00403D1F">
      <w:pPr>
        <w:spacing w:after="0" w:line="240" w:lineRule="auto"/>
        <w:ind w:left="993" w:hanging="567"/>
        <w:jc w:val="both"/>
        <w:rPr>
          <w:rFonts w:ascii="Times New Roman" w:hAnsi="Times New Roman" w:cs="Times New Roman"/>
          <w:sz w:val="26"/>
          <w:szCs w:val="26"/>
        </w:rPr>
      </w:pPr>
      <w:r>
        <w:rPr>
          <w:rFonts w:ascii="Times New Roman" w:hAnsi="Times New Roman" w:cs="Times New Roman"/>
          <w:sz w:val="26"/>
          <w:szCs w:val="26"/>
        </w:rPr>
        <w:t>4</w:t>
      </w:r>
      <w:r w:rsidR="00403D1F">
        <w:rPr>
          <w:rFonts w:ascii="Times New Roman" w:hAnsi="Times New Roman" w:cs="Times New Roman"/>
          <w:sz w:val="26"/>
          <w:szCs w:val="26"/>
        </w:rPr>
        <w:t>8</w:t>
      </w:r>
      <w:r w:rsidR="00BE0548" w:rsidRPr="00AB4397">
        <w:rPr>
          <w:rFonts w:ascii="Times New Roman" w:hAnsi="Times New Roman" w:cs="Times New Roman"/>
          <w:sz w:val="26"/>
          <w:szCs w:val="26"/>
        </w:rPr>
        <w:t>.4.</w:t>
      </w:r>
      <w:r w:rsidR="005D24D3">
        <w:rPr>
          <w:rFonts w:ascii="Times New Roman" w:hAnsi="Times New Roman" w:cs="Times New Roman"/>
          <w:sz w:val="26"/>
          <w:szCs w:val="26"/>
        </w:rPr>
        <w:t xml:space="preserve"> </w:t>
      </w:r>
      <w:r w:rsidR="00BE0548" w:rsidRPr="00AB4397">
        <w:rPr>
          <w:rFonts w:ascii="Times New Roman" w:hAnsi="Times New Roman" w:cs="Times New Roman"/>
          <w:sz w:val="26"/>
          <w:szCs w:val="26"/>
        </w:rPr>
        <w:t xml:space="preserve">starp izsoles dalībniekiem konstatēta vienošanās, kas ietekmējusi izsoles rezultātus </w:t>
      </w:r>
      <w:r w:rsidR="00BE0548" w:rsidRPr="00A55E27">
        <w:rPr>
          <w:rFonts w:ascii="Times New Roman" w:hAnsi="Times New Roman" w:cs="Times New Roman"/>
          <w:sz w:val="26"/>
          <w:szCs w:val="26"/>
        </w:rPr>
        <w:t>vai gaitu.</w:t>
      </w:r>
    </w:p>
    <w:p w14:paraId="481FD418" w14:textId="121C12D2" w:rsidR="001C4FC7" w:rsidRDefault="00BE0548" w:rsidP="00403D1F">
      <w:pPr>
        <w:numPr>
          <w:ilvl w:val="0"/>
          <w:numId w:val="13"/>
        </w:numPr>
        <w:spacing w:after="0" w:line="240" w:lineRule="auto"/>
        <w:ind w:left="426" w:hanging="426"/>
        <w:jc w:val="both"/>
        <w:rPr>
          <w:rFonts w:ascii="Times New Roman" w:hAnsi="Times New Roman" w:cs="Times New Roman"/>
          <w:sz w:val="26"/>
          <w:szCs w:val="26"/>
        </w:rPr>
      </w:pPr>
      <w:r w:rsidRPr="009A30F1">
        <w:rPr>
          <w:rFonts w:ascii="Times New Roman" w:hAnsi="Times New Roman" w:cs="Times New Roman"/>
          <w:sz w:val="26"/>
          <w:szCs w:val="26"/>
        </w:rPr>
        <w:t xml:space="preserve">Lēmumu par izsoles atzīšanu par nenotikušu </w:t>
      </w:r>
      <w:r w:rsidR="006B7B20">
        <w:rPr>
          <w:rFonts w:ascii="Times New Roman" w:hAnsi="Times New Roman" w:cs="Times New Roman"/>
          <w:sz w:val="26"/>
          <w:szCs w:val="26"/>
        </w:rPr>
        <w:t xml:space="preserve"> vai spēkā neesošu </w:t>
      </w:r>
      <w:r w:rsidRPr="009A30F1">
        <w:rPr>
          <w:rFonts w:ascii="Times New Roman" w:hAnsi="Times New Roman" w:cs="Times New Roman"/>
          <w:sz w:val="26"/>
          <w:szCs w:val="26"/>
        </w:rPr>
        <w:t xml:space="preserve">Komisija 5 (piecu) darba dienu laikā paziņo reģistrētajiem izsoles dalībniekiem un ievieto </w:t>
      </w:r>
      <w:r w:rsidR="005D24D3" w:rsidRPr="009A30F1">
        <w:rPr>
          <w:rFonts w:ascii="Times New Roman" w:hAnsi="Times New Roman" w:cs="Times New Roman"/>
          <w:sz w:val="26"/>
          <w:szCs w:val="26"/>
        </w:rPr>
        <w:t>Aģentūras</w:t>
      </w:r>
      <w:r w:rsidRPr="009A30F1">
        <w:rPr>
          <w:rFonts w:ascii="Times New Roman" w:hAnsi="Times New Roman" w:cs="Times New Roman"/>
          <w:sz w:val="26"/>
          <w:szCs w:val="26"/>
        </w:rPr>
        <w:t xml:space="preserve"> mājas lapā</w:t>
      </w:r>
      <w:r w:rsidR="00403D1F">
        <w:rPr>
          <w:rFonts w:ascii="Times New Roman" w:hAnsi="Times New Roman" w:cs="Times New Roman"/>
          <w:sz w:val="26"/>
          <w:szCs w:val="26"/>
        </w:rPr>
        <w:t xml:space="preserve"> </w:t>
      </w:r>
      <w:hyperlink r:id="rId12" w:history="1">
        <w:r w:rsidR="00403D1F" w:rsidRPr="00AA2DE1">
          <w:rPr>
            <w:rStyle w:val="Hipersaite"/>
            <w:rFonts w:ascii="Times New Roman" w:hAnsi="Times New Roman" w:cs="Times New Roman"/>
            <w:sz w:val="26"/>
            <w:szCs w:val="26"/>
          </w:rPr>
          <w:t>www.rigasgaisma.lv</w:t>
        </w:r>
      </w:hyperlink>
      <w:r w:rsidR="00403D1F">
        <w:rPr>
          <w:rFonts w:ascii="Times New Roman" w:hAnsi="Times New Roman" w:cs="Times New Roman"/>
          <w:sz w:val="26"/>
          <w:szCs w:val="26"/>
        </w:rPr>
        <w:t xml:space="preserve">. </w:t>
      </w:r>
      <w:r w:rsidR="00403D1F">
        <w:t xml:space="preserve"> </w:t>
      </w:r>
    </w:p>
    <w:p w14:paraId="081883D3" w14:textId="77777777" w:rsidR="001C4FC7" w:rsidRPr="001C4FC7" w:rsidRDefault="001C4FC7" w:rsidP="00403D1F">
      <w:pPr>
        <w:spacing w:after="0" w:line="240" w:lineRule="auto"/>
        <w:ind w:left="426"/>
        <w:jc w:val="both"/>
        <w:rPr>
          <w:rFonts w:ascii="Times New Roman" w:hAnsi="Times New Roman" w:cs="Times New Roman"/>
          <w:sz w:val="26"/>
          <w:szCs w:val="26"/>
        </w:rPr>
      </w:pPr>
    </w:p>
    <w:p w14:paraId="2F85E6BB" w14:textId="77777777" w:rsidR="00BE0548" w:rsidRPr="00AB4397" w:rsidRDefault="00BE0548" w:rsidP="00403D1F">
      <w:pPr>
        <w:keepNext/>
        <w:spacing w:after="0" w:line="240" w:lineRule="auto"/>
        <w:jc w:val="center"/>
        <w:outlineLvl w:val="4"/>
        <w:rPr>
          <w:rFonts w:ascii="Times New Roman" w:hAnsi="Times New Roman" w:cs="Times New Roman"/>
          <w:b/>
          <w:sz w:val="26"/>
          <w:szCs w:val="26"/>
        </w:rPr>
      </w:pPr>
      <w:r w:rsidRPr="00AB4397">
        <w:rPr>
          <w:rFonts w:ascii="Times New Roman" w:hAnsi="Times New Roman" w:cs="Times New Roman"/>
          <w:b/>
          <w:sz w:val="26"/>
          <w:szCs w:val="26"/>
        </w:rPr>
        <w:t>VII. Izsoles dalībnieku tiesības un pienākumi</w:t>
      </w:r>
    </w:p>
    <w:p w14:paraId="3EF16CCD" w14:textId="6AC8F0E5" w:rsidR="00BE0548" w:rsidRDefault="00BE0548" w:rsidP="00403D1F">
      <w:pPr>
        <w:numPr>
          <w:ilvl w:val="0"/>
          <w:numId w:val="13"/>
        </w:numPr>
        <w:spacing w:after="0" w:line="240" w:lineRule="auto"/>
        <w:ind w:left="426" w:hanging="426"/>
        <w:jc w:val="both"/>
        <w:rPr>
          <w:rFonts w:ascii="Times New Roman" w:hAnsi="Times New Roman" w:cs="Times New Roman"/>
          <w:sz w:val="26"/>
          <w:szCs w:val="26"/>
        </w:rPr>
      </w:pPr>
      <w:r w:rsidRPr="00AB4397">
        <w:rPr>
          <w:rFonts w:ascii="Times New Roman" w:hAnsi="Times New Roman" w:cs="Times New Roman"/>
          <w:sz w:val="26"/>
          <w:szCs w:val="26"/>
        </w:rPr>
        <w:t xml:space="preserve">Izsoles dalībnieks, iesniedzot pieteikumu, apņemas ievērot visas šajos </w:t>
      </w:r>
      <w:r w:rsidR="00403D1F">
        <w:rPr>
          <w:rFonts w:ascii="Times New Roman" w:hAnsi="Times New Roman" w:cs="Times New Roman"/>
          <w:sz w:val="26"/>
          <w:szCs w:val="26"/>
        </w:rPr>
        <w:t>N</w:t>
      </w:r>
      <w:r w:rsidRPr="00AB4397">
        <w:rPr>
          <w:rFonts w:ascii="Times New Roman" w:hAnsi="Times New Roman" w:cs="Times New Roman"/>
          <w:sz w:val="26"/>
          <w:szCs w:val="26"/>
        </w:rPr>
        <w:t>oteikumos, kā arī citos normatīvajos aktos noteiktās prasības.</w:t>
      </w:r>
    </w:p>
    <w:p w14:paraId="2A958AC2" w14:textId="77777777" w:rsidR="00BE0548" w:rsidRDefault="00BE0548" w:rsidP="00403D1F">
      <w:pPr>
        <w:numPr>
          <w:ilvl w:val="0"/>
          <w:numId w:val="13"/>
        </w:numPr>
        <w:spacing w:after="0" w:line="240" w:lineRule="auto"/>
        <w:ind w:left="426" w:hanging="426"/>
        <w:jc w:val="both"/>
        <w:rPr>
          <w:rFonts w:ascii="Times New Roman" w:hAnsi="Times New Roman" w:cs="Times New Roman"/>
          <w:sz w:val="26"/>
          <w:szCs w:val="26"/>
        </w:rPr>
      </w:pPr>
      <w:r w:rsidRPr="009A30F1">
        <w:rPr>
          <w:rFonts w:ascii="Times New Roman" w:hAnsi="Times New Roman" w:cs="Times New Roman"/>
          <w:sz w:val="26"/>
          <w:szCs w:val="26"/>
        </w:rPr>
        <w:t xml:space="preserve">Izsoles dalībniekam ir tiesības iesniegt sūdzības par Komisijas veiktajām darbībām 5 (piecu) dienu laikā no izsoles dienas, iesniedzot sūdzību </w:t>
      </w:r>
      <w:r w:rsidR="00F057D6" w:rsidRPr="009A30F1">
        <w:rPr>
          <w:rFonts w:ascii="Times New Roman" w:hAnsi="Times New Roman" w:cs="Times New Roman"/>
          <w:sz w:val="26"/>
          <w:szCs w:val="26"/>
        </w:rPr>
        <w:t>Aģentūras</w:t>
      </w:r>
      <w:r w:rsidRPr="009A30F1">
        <w:rPr>
          <w:rFonts w:ascii="Times New Roman" w:hAnsi="Times New Roman" w:cs="Times New Roman"/>
          <w:sz w:val="26"/>
          <w:szCs w:val="26"/>
        </w:rPr>
        <w:t xml:space="preserve"> direktoram.</w:t>
      </w:r>
    </w:p>
    <w:p w14:paraId="7C2EA78C" w14:textId="77777777" w:rsidR="00BE0548" w:rsidRDefault="00BE0548" w:rsidP="00403D1F">
      <w:pPr>
        <w:numPr>
          <w:ilvl w:val="0"/>
          <w:numId w:val="13"/>
        </w:numPr>
        <w:spacing w:after="0" w:line="240" w:lineRule="auto"/>
        <w:ind w:left="426" w:hanging="426"/>
        <w:jc w:val="both"/>
        <w:rPr>
          <w:rFonts w:ascii="Times New Roman" w:hAnsi="Times New Roman" w:cs="Times New Roman"/>
          <w:sz w:val="26"/>
          <w:szCs w:val="26"/>
        </w:rPr>
      </w:pPr>
      <w:r w:rsidRPr="00AB4397">
        <w:rPr>
          <w:rFonts w:ascii="Times New Roman" w:hAnsi="Times New Roman" w:cs="Times New Roman"/>
          <w:sz w:val="26"/>
          <w:szCs w:val="26"/>
        </w:rPr>
        <w:t>Ja iesniegta sūdzība par Komisijas darbību, attiecīgi tiek pagarināts nosolītās cenas samaksas termiņš.</w:t>
      </w:r>
    </w:p>
    <w:p w14:paraId="0DE49C78" w14:textId="77777777" w:rsidR="005D24D3" w:rsidRPr="00AB4397" w:rsidRDefault="005D24D3" w:rsidP="00403D1F">
      <w:pPr>
        <w:tabs>
          <w:tab w:val="left" w:pos="426"/>
        </w:tabs>
        <w:spacing w:after="0" w:line="240" w:lineRule="auto"/>
        <w:jc w:val="both"/>
        <w:rPr>
          <w:rFonts w:ascii="Times New Roman" w:hAnsi="Times New Roman" w:cs="Times New Roman"/>
          <w:sz w:val="26"/>
          <w:szCs w:val="26"/>
        </w:rPr>
      </w:pPr>
    </w:p>
    <w:p w14:paraId="16536C61" w14:textId="77777777" w:rsidR="00BE0548" w:rsidRPr="00AB4397" w:rsidRDefault="00BE0548" w:rsidP="00403D1F">
      <w:pPr>
        <w:spacing w:after="0" w:line="240" w:lineRule="auto"/>
        <w:jc w:val="center"/>
        <w:rPr>
          <w:rFonts w:ascii="Times New Roman" w:hAnsi="Times New Roman" w:cs="Times New Roman"/>
          <w:b/>
          <w:sz w:val="26"/>
          <w:szCs w:val="26"/>
        </w:rPr>
      </w:pPr>
      <w:r w:rsidRPr="00AB4397">
        <w:rPr>
          <w:rFonts w:ascii="Times New Roman" w:hAnsi="Times New Roman" w:cs="Times New Roman"/>
          <w:b/>
          <w:sz w:val="26"/>
          <w:szCs w:val="26"/>
        </w:rPr>
        <w:t>VIII. Nobeiguma nosacījumi</w:t>
      </w:r>
    </w:p>
    <w:p w14:paraId="19719557" w14:textId="77777777" w:rsidR="00BE0548" w:rsidRDefault="00BE0548" w:rsidP="00403D1F">
      <w:pPr>
        <w:numPr>
          <w:ilvl w:val="0"/>
          <w:numId w:val="13"/>
        </w:numPr>
        <w:spacing w:after="0" w:line="240" w:lineRule="auto"/>
        <w:ind w:left="426" w:hanging="426"/>
        <w:jc w:val="both"/>
        <w:rPr>
          <w:rFonts w:ascii="Times New Roman" w:hAnsi="Times New Roman" w:cs="Times New Roman"/>
          <w:sz w:val="26"/>
          <w:szCs w:val="26"/>
        </w:rPr>
      </w:pPr>
      <w:r w:rsidRPr="00AB4397">
        <w:rPr>
          <w:rFonts w:ascii="Times New Roman" w:hAnsi="Times New Roman" w:cs="Times New Roman"/>
          <w:sz w:val="26"/>
          <w:szCs w:val="26"/>
        </w:rPr>
        <w:t>Reģistrējoties izsolei, tās dalībnieks apliecina un piekrīt, ka izsoles dalībnieka personas dati tiek apstrādāti tādā apjomā un apmērā, kāds nepieciešams izsoles veiksmīgai norisei un tās rezultātu īstenošanai.</w:t>
      </w:r>
    </w:p>
    <w:p w14:paraId="46A671CA" w14:textId="1E2018FF" w:rsidR="00BE0548" w:rsidRDefault="00BE0548" w:rsidP="00403D1F">
      <w:pPr>
        <w:numPr>
          <w:ilvl w:val="0"/>
          <w:numId w:val="13"/>
        </w:numPr>
        <w:spacing w:after="0" w:line="240" w:lineRule="auto"/>
        <w:ind w:left="426" w:hanging="426"/>
        <w:jc w:val="both"/>
        <w:rPr>
          <w:rFonts w:ascii="Times New Roman" w:hAnsi="Times New Roman" w:cs="Times New Roman"/>
          <w:sz w:val="26"/>
          <w:szCs w:val="26"/>
        </w:rPr>
      </w:pPr>
      <w:bookmarkStart w:id="5" w:name="_Hlk43199568"/>
      <w:r w:rsidRPr="00AB4397">
        <w:rPr>
          <w:rFonts w:ascii="Times New Roman" w:hAnsi="Times New Roman" w:cs="Times New Roman"/>
          <w:sz w:val="26"/>
          <w:szCs w:val="26"/>
        </w:rPr>
        <w:t xml:space="preserve">Izsoles kontaktpersona ir </w:t>
      </w:r>
      <w:r w:rsidR="00AC662C">
        <w:rPr>
          <w:rFonts w:ascii="Times New Roman" w:hAnsi="Times New Roman" w:cs="Times New Roman"/>
          <w:sz w:val="26"/>
          <w:szCs w:val="26"/>
        </w:rPr>
        <w:t>Aģentūras Autotransporta dienesta vadītājs Jānis Jakovļevs</w:t>
      </w:r>
      <w:r w:rsidRPr="00AB4397">
        <w:rPr>
          <w:rFonts w:ascii="Times New Roman" w:hAnsi="Times New Roman" w:cs="Times New Roman"/>
          <w:sz w:val="26"/>
          <w:szCs w:val="26"/>
        </w:rPr>
        <w:t xml:space="preserve">, tālrunis: </w:t>
      </w:r>
      <w:r w:rsidR="00AC662C">
        <w:rPr>
          <w:rFonts w:ascii="Times New Roman" w:hAnsi="Times New Roman" w:cs="Times New Roman"/>
          <w:sz w:val="26"/>
          <w:szCs w:val="26"/>
        </w:rPr>
        <w:t>29733366</w:t>
      </w:r>
      <w:r w:rsidRPr="00AB4397">
        <w:rPr>
          <w:rFonts w:ascii="Times New Roman" w:hAnsi="Times New Roman" w:cs="Times New Roman"/>
          <w:sz w:val="26"/>
          <w:szCs w:val="26"/>
        </w:rPr>
        <w:t xml:space="preserve">, e-pasts: </w:t>
      </w:r>
      <w:hyperlink r:id="rId13" w:history="1">
        <w:r w:rsidR="00403D1F" w:rsidRPr="00AA2DE1">
          <w:rPr>
            <w:rStyle w:val="Hipersaite"/>
            <w:rFonts w:ascii="Times New Roman" w:hAnsi="Times New Roman" w:cs="Times New Roman"/>
            <w:sz w:val="26"/>
            <w:szCs w:val="26"/>
          </w:rPr>
          <w:t>janis.jakovlevs@riga.lv</w:t>
        </w:r>
      </w:hyperlink>
      <w:r w:rsidRPr="00AB4397">
        <w:rPr>
          <w:rFonts w:ascii="Times New Roman" w:hAnsi="Times New Roman" w:cs="Times New Roman"/>
          <w:sz w:val="26"/>
          <w:szCs w:val="26"/>
        </w:rPr>
        <w:t xml:space="preserve">. </w:t>
      </w:r>
      <w:bookmarkEnd w:id="5"/>
    </w:p>
    <w:p w14:paraId="7A683CA1" w14:textId="77777777" w:rsidR="00AF10CB" w:rsidRPr="00AF10CB" w:rsidRDefault="00AF10CB" w:rsidP="00403D1F">
      <w:pPr>
        <w:spacing w:after="0" w:line="240" w:lineRule="auto"/>
        <w:jc w:val="both"/>
        <w:rPr>
          <w:rFonts w:ascii="Times New Roman" w:hAnsi="Times New Roman" w:cs="Times New Roman"/>
          <w:sz w:val="26"/>
          <w:szCs w:val="26"/>
        </w:rPr>
      </w:pPr>
    </w:p>
    <w:p w14:paraId="0BEADC0F" w14:textId="77777777" w:rsidR="00BE0548" w:rsidRPr="00AB4397" w:rsidRDefault="00BE0548" w:rsidP="00403D1F">
      <w:pPr>
        <w:numPr>
          <w:ilvl w:val="0"/>
          <w:numId w:val="13"/>
        </w:numPr>
        <w:spacing w:after="0" w:line="240" w:lineRule="auto"/>
        <w:ind w:left="426" w:hanging="426"/>
        <w:jc w:val="both"/>
        <w:rPr>
          <w:rFonts w:ascii="Times New Roman" w:hAnsi="Times New Roman" w:cs="Times New Roman"/>
          <w:sz w:val="26"/>
          <w:szCs w:val="26"/>
        </w:rPr>
      </w:pPr>
      <w:r w:rsidRPr="00AB4397">
        <w:rPr>
          <w:rFonts w:ascii="Times New Roman" w:hAnsi="Times New Roman" w:cs="Times New Roman"/>
          <w:iCs/>
          <w:sz w:val="26"/>
          <w:szCs w:val="26"/>
        </w:rPr>
        <w:t>Izsoles noteikumu dokumenti:</w:t>
      </w:r>
    </w:p>
    <w:p w14:paraId="4C08F0C2" w14:textId="4C090647" w:rsidR="00BE0548" w:rsidRPr="00AB4397" w:rsidRDefault="00BE0548" w:rsidP="00403D1F">
      <w:pPr>
        <w:numPr>
          <w:ilvl w:val="1"/>
          <w:numId w:val="13"/>
        </w:numPr>
        <w:spacing w:after="0" w:line="240" w:lineRule="auto"/>
        <w:ind w:left="709" w:hanging="709"/>
        <w:jc w:val="both"/>
        <w:rPr>
          <w:rFonts w:ascii="Times New Roman" w:hAnsi="Times New Roman" w:cs="Times New Roman"/>
          <w:sz w:val="26"/>
          <w:szCs w:val="26"/>
        </w:rPr>
      </w:pPr>
      <w:r w:rsidRPr="00AB4397">
        <w:rPr>
          <w:rFonts w:ascii="Times New Roman" w:hAnsi="Times New Roman" w:cs="Times New Roman"/>
          <w:sz w:val="26"/>
          <w:szCs w:val="26"/>
        </w:rPr>
        <w:t xml:space="preserve">Izsoles noteikumi – </w:t>
      </w:r>
      <w:r w:rsidR="00403D1F">
        <w:rPr>
          <w:rFonts w:ascii="Times New Roman" w:hAnsi="Times New Roman" w:cs="Times New Roman"/>
          <w:sz w:val="26"/>
          <w:szCs w:val="26"/>
        </w:rPr>
        <w:t>6</w:t>
      </w:r>
      <w:r w:rsidRPr="00AB4397">
        <w:rPr>
          <w:rFonts w:ascii="Times New Roman" w:hAnsi="Times New Roman" w:cs="Times New Roman"/>
          <w:sz w:val="26"/>
          <w:szCs w:val="26"/>
        </w:rPr>
        <w:t xml:space="preserve"> lapas;</w:t>
      </w:r>
    </w:p>
    <w:p w14:paraId="0E091CFE" w14:textId="77777777" w:rsidR="00343646" w:rsidRDefault="00BE0548" w:rsidP="00403D1F">
      <w:pPr>
        <w:numPr>
          <w:ilvl w:val="1"/>
          <w:numId w:val="13"/>
        </w:numPr>
        <w:spacing w:after="0" w:line="240" w:lineRule="auto"/>
        <w:ind w:left="709" w:hanging="709"/>
        <w:jc w:val="both"/>
        <w:rPr>
          <w:rFonts w:ascii="Times New Roman" w:hAnsi="Times New Roman" w:cs="Times New Roman"/>
          <w:sz w:val="26"/>
          <w:szCs w:val="26"/>
        </w:rPr>
      </w:pPr>
      <w:r w:rsidRPr="00AB4397">
        <w:rPr>
          <w:rFonts w:ascii="Times New Roman" w:hAnsi="Times New Roman" w:cs="Times New Roman"/>
          <w:sz w:val="26"/>
          <w:szCs w:val="26"/>
        </w:rPr>
        <w:t xml:space="preserve">1.pielikums – </w:t>
      </w:r>
      <w:r w:rsidR="00343646">
        <w:rPr>
          <w:rFonts w:ascii="Times New Roman" w:hAnsi="Times New Roman" w:cs="Times New Roman"/>
          <w:sz w:val="26"/>
          <w:szCs w:val="26"/>
        </w:rPr>
        <w:t>atsavināmo transportlīdzekļu saraksts uz 1 lapas:</w:t>
      </w:r>
    </w:p>
    <w:p w14:paraId="0EA9FFF0" w14:textId="77777777" w:rsidR="00BE0548" w:rsidRDefault="00343646" w:rsidP="00403D1F">
      <w:pPr>
        <w:numPr>
          <w:ilvl w:val="1"/>
          <w:numId w:val="13"/>
        </w:num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 xml:space="preserve">2.pielikums </w:t>
      </w:r>
      <w:r w:rsidRPr="00AB4397">
        <w:rPr>
          <w:rFonts w:ascii="Times New Roman" w:hAnsi="Times New Roman" w:cs="Times New Roman"/>
          <w:sz w:val="26"/>
          <w:szCs w:val="26"/>
        </w:rPr>
        <w:t>–</w:t>
      </w:r>
      <w:r>
        <w:rPr>
          <w:rFonts w:ascii="Times New Roman" w:hAnsi="Times New Roman" w:cs="Times New Roman"/>
          <w:sz w:val="26"/>
          <w:szCs w:val="26"/>
        </w:rPr>
        <w:t xml:space="preserve"> </w:t>
      </w:r>
      <w:r w:rsidR="00BE0548" w:rsidRPr="00AB4397">
        <w:rPr>
          <w:rFonts w:ascii="Times New Roman" w:hAnsi="Times New Roman" w:cs="Times New Roman"/>
          <w:sz w:val="26"/>
          <w:szCs w:val="26"/>
        </w:rPr>
        <w:t>pieteikum</w:t>
      </w:r>
      <w:r w:rsidR="00355F04">
        <w:rPr>
          <w:rFonts w:ascii="Times New Roman" w:hAnsi="Times New Roman" w:cs="Times New Roman"/>
          <w:sz w:val="26"/>
          <w:szCs w:val="26"/>
        </w:rPr>
        <w:t>s</w:t>
      </w:r>
      <w:r w:rsidR="00BE0548" w:rsidRPr="00AB4397">
        <w:rPr>
          <w:rFonts w:ascii="Times New Roman" w:hAnsi="Times New Roman" w:cs="Times New Roman"/>
          <w:sz w:val="26"/>
          <w:szCs w:val="26"/>
        </w:rPr>
        <w:t xml:space="preserve"> par piedalīšanos izsolē 1 lapa;</w:t>
      </w:r>
    </w:p>
    <w:p w14:paraId="2ACC4E7D" w14:textId="77777777" w:rsidR="00E45F22" w:rsidRPr="00AB4397" w:rsidRDefault="00E45F22" w:rsidP="00403D1F">
      <w:pPr>
        <w:numPr>
          <w:ilvl w:val="1"/>
          <w:numId w:val="13"/>
        </w:num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3.pielikums – dalībnieku saraksta veidlapa uz 1 lapas;</w:t>
      </w:r>
    </w:p>
    <w:p w14:paraId="7AEBE301" w14:textId="77777777" w:rsidR="00BE0548" w:rsidRPr="00AB4397" w:rsidRDefault="00343646" w:rsidP="00403D1F">
      <w:pPr>
        <w:numPr>
          <w:ilvl w:val="1"/>
          <w:numId w:val="13"/>
        </w:num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4</w:t>
      </w:r>
      <w:r w:rsidR="00BE0548" w:rsidRPr="00AB4397">
        <w:rPr>
          <w:rFonts w:ascii="Times New Roman" w:hAnsi="Times New Roman" w:cs="Times New Roman"/>
          <w:sz w:val="26"/>
          <w:szCs w:val="26"/>
        </w:rPr>
        <w:t xml:space="preserve">.pielikums </w:t>
      </w:r>
      <w:r w:rsidR="00AF10CB" w:rsidRPr="00AB4397">
        <w:rPr>
          <w:rFonts w:ascii="Times New Roman" w:hAnsi="Times New Roman" w:cs="Times New Roman"/>
          <w:sz w:val="26"/>
          <w:szCs w:val="26"/>
        </w:rPr>
        <w:t>–</w:t>
      </w:r>
      <w:r w:rsidR="00BE0548" w:rsidRPr="00AB4397">
        <w:rPr>
          <w:rFonts w:ascii="Times New Roman" w:hAnsi="Times New Roman" w:cs="Times New Roman"/>
          <w:sz w:val="26"/>
          <w:szCs w:val="26"/>
        </w:rPr>
        <w:t xml:space="preserve"> rakstiskais piedāvājums </w:t>
      </w:r>
      <w:r w:rsidR="00E45F22">
        <w:rPr>
          <w:rFonts w:ascii="Times New Roman" w:hAnsi="Times New Roman" w:cs="Times New Roman"/>
          <w:sz w:val="26"/>
          <w:szCs w:val="26"/>
        </w:rPr>
        <w:t>1</w:t>
      </w:r>
      <w:r w:rsidR="00BE0548" w:rsidRPr="00AB4397">
        <w:rPr>
          <w:rFonts w:ascii="Times New Roman" w:hAnsi="Times New Roman" w:cs="Times New Roman"/>
          <w:sz w:val="26"/>
          <w:szCs w:val="26"/>
        </w:rPr>
        <w:t xml:space="preserve"> lapas;</w:t>
      </w:r>
    </w:p>
    <w:p w14:paraId="46709626" w14:textId="77777777" w:rsidR="00BE0548" w:rsidRPr="00AB4397" w:rsidRDefault="00343646" w:rsidP="00403D1F">
      <w:pPr>
        <w:numPr>
          <w:ilvl w:val="1"/>
          <w:numId w:val="13"/>
        </w:num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5</w:t>
      </w:r>
      <w:r w:rsidR="00BE0548" w:rsidRPr="00AB4397">
        <w:rPr>
          <w:rFonts w:ascii="Times New Roman" w:hAnsi="Times New Roman" w:cs="Times New Roman"/>
          <w:sz w:val="26"/>
          <w:szCs w:val="26"/>
        </w:rPr>
        <w:t xml:space="preserve">.pielikums </w:t>
      </w:r>
      <w:r w:rsidR="00AF10CB" w:rsidRPr="00AB4397">
        <w:rPr>
          <w:rFonts w:ascii="Times New Roman" w:hAnsi="Times New Roman" w:cs="Times New Roman"/>
          <w:sz w:val="26"/>
          <w:szCs w:val="26"/>
        </w:rPr>
        <w:t>–</w:t>
      </w:r>
      <w:r w:rsidR="00BE0548" w:rsidRPr="00AB4397">
        <w:rPr>
          <w:rFonts w:ascii="Times New Roman" w:hAnsi="Times New Roman" w:cs="Times New Roman"/>
          <w:sz w:val="26"/>
          <w:szCs w:val="26"/>
        </w:rPr>
        <w:t xml:space="preserve"> pirkuma līgums </w:t>
      </w:r>
      <w:r w:rsidR="00E45F22">
        <w:rPr>
          <w:rFonts w:ascii="Times New Roman" w:hAnsi="Times New Roman" w:cs="Times New Roman"/>
          <w:sz w:val="26"/>
          <w:szCs w:val="26"/>
        </w:rPr>
        <w:t xml:space="preserve">uz </w:t>
      </w:r>
      <w:r w:rsidR="00BE0548" w:rsidRPr="00AB4397">
        <w:rPr>
          <w:rFonts w:ascii="Times New Roman" w:hAnsi="Times New Roman" w:cs="Times New Roman"/>
          <w:sz w:val="26"/>
          <w:szCs w:val="26"/>
        </w:rPr>
        <w:t xml:space="preserve"> </w:t>
      </w:r>
      <w:r w:rsidR="00E45F22">
        <w:rPr>
          <w:rFonts w:ascii="Times New Roman" w:hAnsi="Times New Roman" w:cs="Times New Roman"/>
          <w:sz w:val="26"/>
          <w:szCs w:val="26"/>
        </w:rPr>
        <w:t>4</w:t>
      </w:r>
      <w:r w:rsidR="00BE0548" w:rsidRPr="00AB4397">
        <w:rPr>
          <w:rFonts w:ascii="Times New Roman" w:hAnsi="Times New Roman" w:cs="Times New Roman"/>
          <w:sz w:val="26"/>
          <w:szCs w:val="26"/>
        </w:rPr>
        <w:t xml:space="preserve"> lap</w:t>
      </w:r>
      <w:r w:rsidR="00E45F22">
        <w:rPr>
          <w:rFonts w:ascii="Times New Roman" w:hAnsi="Times New Roman" w:cs="Times New Roman"/>
          <w:sz w:val="26"/>
          <w:szCs w:val="26"/>
        </w:rPr>
        <w:t>ām</w:t>
      </w:r>
      <w:r>
        <w:rPr>
          <w:rFonts w:ascii="Times New Roman" w:hAnsi="Times New Roman" w:cs="Times New Roman"/>
          <w:sz w:val="26"/>
          <w:szCs w:val="26"/>
        </w:rPr>
        <w:t>.</w:t>
      </w:r>
    </w:p>
    <w:p w14:paraId="683D0226" w14:textId="77777777" w:rsidR="00202142" w:rsidRPr="00AB4397" w:rsidRDefault="00202142" w:rsidP="00403D1F">
      <w:pPr>
        <w:spacing w:after="0" w:line="240" w:lineRule="auto"/>
        <w:jc w:val="both"/>
        <w:rPr>
          <w:rFonts w:ascii="Times New Roman" w:hAnsi="Times New Roman" w:cs="Times New Roman"/>
          <w:sz w:val="26"/>
          <w:szCs w:val="26"/>
        </w:rPr>
      </w:pPr>
    </w:p>
    <w:p w14:paraId="4B5C5EFB" w14:textId="77777777" w:rsidR="00403D1F" w:rsidRDefault="00403D1F" w:rsidP="00403D1F">
      <w:pPr>
        <w:spacing w:after="0" w:line="240" w:lineRule="auto"/>
        <w:rPr>
          <w:rFonts w:ascii="Times New Roman" w:hAnsi="Times New Roman" w:cs="Times New Roman"/>
          <w:sz w:val="26"/>
          <w:szCs w:val="26"/>
        </w:rPr>
      </w:pPr>
    </w:p>
    <w:p w14:paraId="776C12B2" w14:textId="77777777" w:rsidR="00403D1F" w:rsidRDefault="00403D1F" w:rsidP="00403D1F">
      <w:pPr>
        <w:spacing w:after="0" w:line="240" w:lineRule="auto"/>
        <w:rPr>
          <w:rFonts w:ascii="Times New Roman" w:hAnsi="Times New Roman" w:cs="Times New Roman"/>
          <w:sz w:val="26"/>
          <w:szCs w:val="26"/>
        </w:rPr>
      </w:pPr>
    </w:p>
    <w:p w14:paraId="07885D8D" w14:textId="31B492AF" w:rsidR="00BE0548" w:rsidRPr="00AB4397" w:rsidRDefault="00BE0548" w:rsidP="00403D1F">
      <w:pPr>
        <w:spacing w:after="0" w:line="240" w:lineRule="auto"/>
        <w:rPr>
          <w:rFonts w:ascii="Times New Roman" w:hAnsi="Times New Roman" w:cs="Times New Roman"/>
          <w:sz w:val="26"/>
          <w:szCs w:val="26"/>
        </w:rPr>
      </w:pPr>
      <w:r w:rsidRPr="00AB4397">
        <w:rPr>
          <w:rFonts w:ascii="Times New Roman" w:hAnsi="Times New Roman" w:cs="Times New Roman"/>
          <w:sz w:val="26"/>
          <w:szCs w:val="26"/>
        </w:rPr>
        <w:t>Izsoles komisijas priekšsēdētāj</w:t>
      </w:r>
      <w:r w:rsidR="00AF10CB">
        <w:rPr>
          <w:rFonts w:ascii="Times New Roman" w:hAnsi="Times New Roman" w:cs="Times New Roman"/>
          <w:sz w:val="26"/>
          <w:szCs w:val="26"/>
        </w:rPr>
        <w:t>s</w:t>
      </w:r>
      <w:r w:rsidRPr="00AB4397">
        <w:rPr>
          <w:rFonts w:ascii="Times New Roman" w:hAnsi="Times New Roman" w:cs="Times New Roman"/>
          <w:sz w:val="26"/>
          <w:szCs w:val="26"/>
        </w:rPr>
        <w:t xml:space="preserve">                                             </w:t>
      </w:r>
      <w:r w:rsidR="00AF10CB">
        <w:rPr>
          <w:rFonts w:ascii="Times New Roman" w:hAnsi="Times New Roman" w:cs="Times New Roman"/>
          <w:sz w:val="26"/>
          <w:szCs w:val="26"/>
        </w:rPr>
        <w:t xml:space="preserve">             </w:t>
      </w:r>
      <w:r w:rsidR="00921896">
        <w:rPr>
          <w:rFonts w:ascii="Times New Roman" w:hAnsi="Times New Roman" w:cs="Times New Roman"/>
          <w:sz w:val="26"/>
          <w:szCs w:val="26"/>
        </w:rPr>
        <w:t xml:space="preserve">                  </w:t>
      </w:r>
      <w:r w:rsidR="00343646">
        <w:rPr>
          <w:rFonts w:ascii="Times New Roman" w:hAnsi="Times New Roman" w:cs="Times New Roman"/>
          <w:sz w:val="26"/>
          <w:szCs w:val="26"/>
        </w:rPr>
        <w:t xml:space="preserve"> </w:t>
      </w:r>
      <w:r w:rsidR="00921896">
        <w:rPr>
          <w:rFonts w:ascii="Times New Roman" w:hAnsi="Times New Roman" w:cs="Times New Roman"/>
          <w:sz w:val="26"/>
          <w:szCs w:val="26"/>
        </w:rPr>
        <w:t xml:space="preserve"> </w:t>
      </w:r>
      <w:r w:rsidR="00343646">
        <w:rPr>
          <w:rFonts w:ascii="Times New Roman" w:hAnsi="Times New Roman" w:cs="Times New Roman"/>
          <w:sz w:val="26"/>
          <w:szCs w:val="26"/>
        </w:rPr>
        <w:t xml:space="preserve"> </w:t>
      </w:r>
      <w:proofErr w:type="spellStart"/>
      <w:r w:rsidR="00403D1F">
        <w:rPr>
          <w:rFonts w:ascii="Times New Roman" w:hAnsi="Times New Roman" w:cs="Times New Roman"/>
          <w:sz w:val="26"/>
          <w:szCs w:val="26"/>
        </w:rPr>
        <w:t>V.Krasts</w:t>
      </w:r>
      <w:proofErr w:type="spellEnd"/>
    </w:p>
    <w:p w14:paraId="1579935C" w14:textId="77777777" w:rsidR="00BE0548" w:rsidRPr="00AB4397" w:rsidRDefault="00BE0548" w:rsidP="00403D1F">
      <w:pPr>
        <w:spacing w:after="0" w:line="240" w:lineRule="auto"/>
        <w:jc w:val="both"/>
        <w:rPr>
          <w:rFonts w:ascii="Times New Roman" w:hAnsi="Times New Roman" w:cs="Times New Roman"/>
        </w:rPr>
      </w:pPr>
    </w:p>
    <w:p w14:paraId="7416FF8B" w14:textId="77777777" w:rsidR="00BE0548" w:rsidRPr="00AB4397" w:rsidRDefault="00BE0548" w:rsidP="00403D1F">
      <w:pPr>
        <w:spacing w:after="0" w:line="240" w:lineRule="auto"/>
        <w:jc w:val="both"/>
        <w:rPr>
          <w:rFonts w:ascii="Times New Roman" w:hAnsi="Times New Roman" w:cs="Times New Roman"/>
        </w:rPr>
      </w:pPr>
    </w:p>
    <w:p w14:paraId="31567082" w14:textId="77777777" w:rsidR="004D2490" w:rsidRPr="00AB4397" w:rsidRDefault="004D2490" w:rsidP="00403D1F">
      <w:pPr>
        <w:tabs>
          <w:tab w:val="left" w:pos="3495"/>
        </w:tabs>
        <w:spacing w:after="0" w:line="240" w:lineRule="auto"/>
        <w:rPr>
          <w:rFonts w:ascii="Times New Roman" w:eastAsia="Times New Roman" w:hAnsi="Times New Roman" w:cs="Times New Roman"/>
          <w:sz w:val="26"/>
          <w:szCs w:val="26"/>
          <w:lang w:eastAsia="lv-LV"/>
        </w:rPr>
      </w:pPr>
      <w:r w:rsidRPr="00AB4397">
        <w:rPr>
          <w:rFonts w:ascii="Times New Roman" w:eastAsia="Times New Roman" w:hAnsi="Times New Roman" w:cs="Times New Roman"/>
          <w:sz w:val="26"/>
          <w:szCs w:val="26"/>
          <w:lang w:eastAsia="lv-LV"/>
        </w:rPr>
        <w:tab/>
      </w:r>
    </w:p>
    <w:p w14:paraId="5C26EC30" w14:textId="77777777" w:rsidR="003F2695" w:rsidRPr="00AB4397" w:rsidRDefault="004D2490" w:rsidP="00403D1F">
      <w:pPr>
        <w:tabs>
          <w:tab w:val="left" w:pos="3495"/>
        </w:tabs>
        <w:spacing w:after="0" w:line="240" w:lineRule="auto"/>
        <w:jc w:val="right"/>
        <w:rPr>
          <w:rFonts w:ascii="Times New Roman" w:eastAsia="Times New Roman" w:hAnsi="Times New Roman" w:cs="Times New Roman"/>
          <w:sz w:val="26"/>
          <w:szCs w:val="26"/>
          <w:lang w:eastAsia="lv-LV"/>
        </w:rPr>
        <w:sectPr w:rsidR="003F2695" w:rsidRPr="00AB4397" w:rsidSect="00921896">
          <w:footerReference w:type="default" r:id="rId14"/>
          <w:pgSz w:w="11906" w:h="16838"/>
          <w:pgMar w:top="1135" w:right="707" w:bottom="1440" w:left="1800" w:header="708" w:footer="708" w:gutter="0"/>
          <w:cols w:space="708"/>
          <w:titlePg/>
          <w:docGrid w:linePitch="360"/>
        </w:sectPr>
      </w:pPr>
      <w:r w:rsidRPr="00AB4397">
        <w:rPr>
          <w:rFonts w:ascii="Times New Roman" w:eastAsia="Times New Roman" w:hAnsi="Times New Roman" w:cs="Times New Roman"/>
          <w:sz w:val="26"/>
          <w:szCs w:val="26"/>
          <w:lang w:eastAsia="lv-LV"/>
        </w:rPr>
        <w:br w:type="page"/>
      </w:r>
    </w:p>
    <w:p w14:paraId="5C3FD9C8" w14:textId="77777777" w:rsidR="00E470C5" w:rsidRPr="00AB4397" w:rsidRDefault="00E470C5" w:rsidP="00403D1F">
      <w:pPr>
        <w:tabs>
          <w:tab w:val="left" w:pos="3495"/>
        </w:tabs>
        <w:spacing w:after="0" w:line="240" w:lineRule="auto"/>
        <w:jc w:val="right"/>
        <w:rPr>
          <w:rFonts w:ascii="Times New Roman" w:hAnsi="Times New Roman" w:cs="Times New Roman"/>
          <w:sz w:val="24"/>
          <w:szCs w:val="24"/>
        </w:rPr>
      </w:pPr>
      <w:r w:rsidRPr="00AB4397">
        <w:rPr>
          <w:rFonts w:ascii="Times New Roman" w:hAnsi="Times New Roman" w:cs="Times New Roman"/>
          <w:sz w:val="24"/>
          <w:szCs w:val="24"/>
        </w:rPr>
        <w:lastRenderedPageBreak/>
        <w:t>1.pielikums</w:t>
      </w:r>
    </w:p>
    <w:p w14:paraId="1892C086" w14:textId="77777777" w:rsidR="00E470C5" w:rsidRPr="00AB4397" w:rsidRDefault="00E470C5" w:rsidP="00403D1F">
      <w:pPr>
        <w:tabs>
          <w:tab w:val="left" w:pos="3495"/>
        </w:tabs>
        <w:spacing w:after="0" w:line="240" w:lineRule="auto"/>
        <w:jc w:val="right"/>
        <w:rPr>
          <w:rFonts w:ascii="Times New Roman" w:hAnsi="Times New Roman" w:cs="Times New Roman"/>
          <w:sz w:val="24"/>
          <w:szCs w:val="24"/>
        </w:rPr>
      </w:pPr>
      <w:r w:rsidRPr="00AB4397">
        <w:rPr>
          <w:rFonts w:ascii="Times New Roman" w:hAnsi="Times New Roman" w:cs="Times New Roman"/>
          <w:sz w:val="24"/>
          <w:szCs w:val="24"/>
        </w:rPr>
        <w:t>Rīgas pilsētas pašvaldība “Rīgas gaisma”</w:t>
      </w:r>
    </w:p>
    <w:p w14:paraId="50F0999D" w14:textId="77777777" w:rsidR="008B527B" w:rsidRPr="00AB4397" w:rsidRDefault="00B522BE" w:rsidP="00403D1F">
      <w:pPr>
        <w:tabs>
          <w:tab w:val="left" w:pos="3495"/>
        </w:tabs>
        <w:spacing w:after="0" w:line="240" w:lineRule="auto"/>
        <w:jc w:val="right"/>
        <w:rPr>
          <w:rFonts w:ascii="Times New Roman" w:hAnsi="Times New Roman" w:cs="Times New Roman"/>
          <w:sz w:val="24"/>
          <w:szCs w:val="24"/>
        </w:rPr>
      </w:pPr>
      <w:r w:rsidRPr="00AB4397">
        <w:rPr>
          <w:rFonts w:ascii="Times New Roman" w:hAnsi="Times New Roman" w:cs="Times New Roman"/>
          <w:sz w:val="24"/>
          <w:szCs w:val="24"/>
        </w:rPr>
        <w:t>t</w:t>
      </w:r>
      <w:r w:rsidR="00E470C5" w:rsidRPr="00AB4397">
        <w:rPr>
          <w:rFonts w:ascii="Times New Roman" w:hAnsi="Times New Roman" w:cs="Times New Roman"/>
          <w:sz w:val="24"/>
          <w:szCs w:val="24"/>
        </w:rPr>
        <w:t xml:space="preserve">ransportlīdzekļu </w:t>
      </w:r>
      <w:r w:rsidR="008B527B" w:rsidRPr="00AB4397">
        <w:rPr>
          <w:rFonts w:ascii="Times New Roman" w:hAnsi="Times New Roman" w:cs="Times New Roman"/>
          <w:sz w:val="24"/>
          <w:szCs w:val="24"/>
        </w:rPr>
        <w:t>atsavināšanas</w:t>
      </w:r>
    </w:p>
    <w:p w14:paraId="3941FA12" w14:textId="77777777" w:rsidR="00E470C5" w:rsidRPr="00AB4397" w:rsidRDefault="008B527B" w:rsidP="00403D1F">
      <w:pPr>
        <w:tabs>
          <w:tab w:val="left" w:pos="3495"/>
        </w:tabs>
        <w:spacing w:after="0" w:line="240" w:lineRule="auto"/>
        <w:jc w:val="right"/>
        <w:rPr>
          <w:rFonts w:ascii="Times New Roman" w:hAnsi="Times New Roman" w:cs="Times New Roman"/>
          <w:sz w:val="26"/>
          <w:szCs w:val="26"/>
        </w:rPr>
      </w:pPr>
      <w:r w:rsidRPr="00AB4397">
        <w:rPr>
          <w:rFonts w:ascii="Times New Roman" w:hAnsi="Times New Roman" w:cs="Times New Roman"/>
          <w:sz w:val="24"/>
          <w:szCs w:val="24"/>
        </w:rPr>
        <w:t xml:space="preserve"> </w:t>
      </w:r>
      <w:r w:rsidR="00E470C5" w:rsidRPr="00AB4397">
        <w:rPr>
          <w:rFonts w:ascii="Times New Roman" w:hAnsi="Times New Roman" w:cs="Times New Roman"/>
          <w:sz w:val="24"/>
          <w:szCs w:val="24"/>
        </w:rPr>
        <w:t>izsoles noteikumiem</w:t>
      </w:r>
    </w:p>
    <w:p w14:paraId="33235CCE" w14:textId="77777777" w:rsidR="00E470C5" w:rsidRPr="00AB4397" w:rsidRDefault="0043047D" w:rsidP="00403D1F">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Atsavināmo t</w:t>
      </w:r>
      <w:r w:rsidR="008B527B" w:rsidRPr="00AB4397">
        <w:rPr>
          <w:rFonts w:ascii="Times New Roman" w:hAnsi="Times New Roman" w:cs="Times New Roman"/>
          <w:b/>
          <w:sz w:val="26"/>
          <w:szCs w:val="26"/>
        </w:rPr>
        <w:t xml:space="preserve">ransportlīdzekļu </w:t>
      </w:r>
      <w:r w:rsidR="00E470C5" w:rsidRPr="00AB4397">
        <w:rPr>
          <w:rFonts w:ascii="Times New Roman" w:hAnsi="Times New Roman" w:cs="Times New Roman"/>
          <w:b/>
          <w:sz w:val="26"/>
          <w:szCs w:val="26"/>
        </w:rPr>
        <w:t>saraksts</w:t>
      </w:r>
    </w:p>
    <w:tbl>
      <w:tblPr>
        <w:tblStyle w:val="Reatabula"/>
        <w:tblW w:w="14850" w:type="dxa"/>
        <w:tblLayout w:type="fixed"/>
        <w:tblLook w:val="04A0" w:firstRow="1" w:lastRow="0" w:firstColumn="1" w:lastColumn="0" w:noHBand="0" w:noVBand="1"/>
      </w:tblPr>
      <w:tblGrid>
        <w:gridCol w:w="675"/>
        <w:gridCol w:w="1027"/>
        <w:gridCol w:w="1525"/>
        <w:gridCol w:w="1276"/>
        <w:gridCol w:w="1560"/>
        <w:gridCol w:w="3259"/>
        <w:gridCol w:w="1985"/>
        <w:gridCol w:w="1843"/>
        <w:gridCol w:w="1700"/>
      </w:tblGrid>
      <w:tr w:rsidR="00C15CBF" w:rsidRPr="00C15CBF" w14:paraId="4B3C9ECE" w14:textId="77777777" w:rsidTr="00C15CBF">
        <w:tc>
          <w:tcPr>
            <w:tcW w:w="675" w:type="dxa"/>
            <w:shd w:val="clear" w:color="auto" w:fill="D9D9D9" w:themeFill="background1" w:themeFillShade="D9"/>
            <w:vAlign w:val="center"/>
          </w:tcPr>
          <w:p w14:paraId="6EAC23A0" w14:textId="77777777" w:rsidR="00C15CBF" w:rsidRPr="00C15CBF" w:rsidRDefault="00C15CBF" w:rsidP="00403D1F">
            <w:pPr>
              <w:jc w:val="center"/>
              <w:rPr>
                <w:rFonts w:ascii="Times New Roman" w:hAnsi="Times New Roman" w:cs="Times New Roman"/>
                <w:b/>
              </w:rPr>
            </w:pPr>
            <w:r w:rsidRPr="00C15CBF">
              <w:rPr>
                <w:rFonts w:ascii="Times New Roman" w:hAnsi="Times New Roman" w:cs="Times New Roman"/>
                <w:b/>
              </w:rPr>
              <w:t>Nr.</w:t>
            </w:r>
          </w:p>
          <w:p w14:paraId="5CDF9454" w14:textId="77777777" w:rsidR="00C15CBF" w:rsidRPr="00C15CBF" w:rsidRDefault="00C15CBF" w:rsidP="00403D1F">
            <w:pPr>
              <w:jc w:val="center"/>
              <w:rPr>
                <w:rFonts w:ascii="Times New Roman" w:hAnsi="Times New Roman" w:cs="Times New Roman"/>
                <w:b/>
              </w:rPr>
            </w:pPr>
            <w:r w:rsidRPr="00C15CBF">
              <w:rPr>
                <w:rFonts w:ascii="Times New Roman" w:hAnsi="Times New Roman" w:cs="Times New Roman"/>
                <w:b/>
              </w:rPr>
              <w:t>p.k.</w:t>
            </w:r>
          </w:p>
        </w:tc>
        <w:tc>
          <w:tcPr>
            <w:tcW w:w="1027" w:type="dxa"/>
            <w:shd w:val="clear" w:color="auto" w:fill="D9D9D9" w:themeFill="background1" w:themeFillShade="D9"/>
            <w:vAlign w:val="center"/>
          </w:tcPr>
          <w:p w14:paraId="084A473E" w14:textId="77777777" w:rsidR="00C15CBF" w:rsidRPr="00C15CBF" w:rsidRDefault="00C15CBF" w:rsidP="00403D1F">
            <w:pPr>
              <w:jc w:val="center"/>
              <w:rPr>
                <w:rFonts w:ascii="Times New Roman" w:hAnsi="Times New Roman" w:cs="Times New Roman"/>
                <w:b/>
              </w:rPr>
            </w:pPr>
            <w:proofErr w:type="spellStart"/>
            <w:r w:rsidRPr="00C15CBF">
              <w:rPr>
                <w:rFonts w:ascii="Times New Roman" w:hAnsi="Times New Roman" w:cs="Times New Roman"/>
                <w:b/>
              </w:rPr>
              <w:t>Reģ</w:t>
            </w:r>
            <w:proofErr w:type="spellEnd"/>
            <w:r w:rsidRPr="00C15CBF">
              <w:rPr>
                <w:rFonts w:ascii="Times New Roman" w:hAnsi="Times New Roman" w:cs="Times New Roman"/>
                <w:b/>
              </w:rPr>
              <w:t>. Nr.</w:t>
            </w:r>
          </w:p>
        </w:tc>
        <w:tc>
          <w:tcPr>
            <w:tcW w:w="1525" w:type="dxa"/>
            <w:shd w:val="clear" w:color="auto" w:fill="D9D9D9" w:themeFill="background1" w:themeFillShade="D9"/>
            <w:vAlign w:val="center"/>
          </w:tcPr>
          <w:p w14:paraId="249BB824" w14:textId="77777777" w:rsidR="00C15CBF" w:rsidRPr="00C15CBF" w:rsidRDefault="00C15CBF" w:rsidP="00403D1F">
            <w:pPr>
              <w:jc w:val="center"/>
              <w:rPr>
                <w:rFonts w:ascii="Times New Roman" w:hAnsi="Times New Roman" w:cs="Times New Roman"/>
                <w:b/>
              </w:rPr>
            </w:pPr>
            <w:r w:rsidRPr="00C15CBF">
              <w:rPr>
                <w:rFonts w:ascii="Times New Roman" w:hAnsi="Times New Roman" w:cs="Times New Roman"/>
                <w:b/>
              </w:rPr>
              <w:t>Marka, Modelis</w:t>
            </w:r>
          </w:p>
        </w:tc>
        <w:tc>
          <w:tcPr>
            <w:tcW w:w="1276" w:type="dxa"/>
            <w:shd w:val="clear" w:color="auto" w:fill="D9D9D9" w:themeFill="background1" w:themeFillShade="D9"/>
            <w:vAlign w:val="center"/>
          </w:tcPr>
          <w:p w14:paraId="04F413C6" w14:textId="77777777" w:rsidR="00C15CBF" w:rsidRPr="00C15CBF" w:rsidRDefault="00C15CBF" w:rsidP="00403D1F">
            <w:pPr>
              <w:jc w:val="center"/>
              <w:rPr>
                <w:rFonts w:ascii="Times New Roman" w:hAnsi="Times New Roman" w:cs="Times New Roman"/>
                <w:b/>
              </w:rPr>
            </w:pPr>
            <w:r w:rsidRPr="00C15CBF">
              <w:rPr>
                <w:rFonts w:ascii="Times New Roman" w:hAnsi="Times New Roman" w:cs="Times New Roman"/>
                <w:b/>
              </w:rPr>
              <w:t>Transportlīdzekļa veids</w:t>
            </w:r>
          </w:p>
        </w:tc>
        <w:tc>
          <w:tcPr>
            <w:tcW w:w="1560" w:type="dxa"/>
            <w:shd w:val="clear" w:color="auto" w:fill="D9D9D9" w:themeFill="background1" w:themeFillShade="D9"/>
            <w:vAlign w:val="center"/>
          </w:tcPr>
          <w:p w14:paraId="22A74C7A" w14:textId="77777777" w:rsidR="00C15CBF" w:rsidRPr="00C15CBF" w:rsidRDefault="00C15CBF" w:rsidP="00403D1F">
            <w:pPr>
              <w:jc w:val="center"/>
              <w:rPr>
                <w:rFonts w:ascii="Times New Roman" w:hAnsi="Times New Roman" w:cs="Times New Roman"/>
                <w:b/>
              </w:rPr>
            </w:pPr>
            <w:r w:rsidRPr="00C15CBF">
              <w:rPr>
                <w:rFonts w:ascii="Times New Roman" w:hAnsi="Times New Roman" w:cs="Times New Roman"/>
                <w:b/>
              </w:rPr>
              <w:t>Izlaiduma gads</w:t>
            </w:r>
          </w:p>
        </w:tc>
        <w:tc>
          <w:tcPr>
            <w:tcW w:w="3259" w:type="dxa"/>
            <w:shd w:val="clear" w:color="auto" w:fill="D9D9D9" w:themeFill="background1" w:themeFillShade="D9"/>
          </w:tcPr>
          <w:p w14:paraId="38B99FEF" w14:textId="77777777" w:rsidR="00CC1C27" w:rsidRDefault="00CC1C27" w:rsidP="00403D1F">
            <w:pPr>
              <w:jc w:val="center"/>
              <w:rPr>
                <w:rFonts w:ascii="Times New Roman" w:hAnsi="Times New Roman" w:cs="Times New Roman"/>
                <w:b/>
              </w:rPr>
            </w:pPr>
          </w:p>
          <w:p w14:paraId="3780D402" w14:textId="4AAE2BDB" w:rsidR="00C15CBF" w:rsidRPr="00C15CBF" w:rsidRDefault="00C15CBF" w:rsidP="00403D1F">
            <w:pPr>
              <w:jc w:val="center"/>
              <w:rPr>
                <w:rFonts w:ascii="Times New Roman" w:hAnsi="Times New Roman" w:cs="Times New Roman"/>
                <w:b/>
              </w:rPr>
            </w:pPr>
            <w:r w:rsidRPr="00C15CBF">
              <w:rPr>
                <w:rFonts w:ascii="Times New Roman" w:hAnsi="Times New Roman" w:cs="Times New Roman"/>
                <w:b/>
              </w:rPr>
              <w:t xml:space="preserve">Konstatētie </w:t>
            </w:r>
            <w:r w:rsidR="00CC1C27">
              <w:rPr>
                <w:rFonts w:ascii="Times New Roman" w:hAnsi="Times New Roman" w:cs="Times New Roman"/>
                <w:b/>
              </w:rPr>
              <w:t xml:space="preserve">defekti </w:t>
            </w:r>
            <w:r w:rsidR="00724830">
              <w:rPr>
                <w:rFonts w:ascii="Times New Roman" w:hAnsi="Times New Roman" w:cs="Times New Roman"/>
                <w:b/>
              </w:rPr>
              <w:t>un/</w:t>
            </w:r>
            <w:r w:rsidR="00CC1C27">
              <w:rPr>
                <w:rFonts w:ascii="Times New Roman" w:hAnsi="Times New Roman" w:cs="Times New Roman"/>
                <w:b/>
              </w:rPr>
              <w:t>vai bojājumi</w:t>
            </w:r>
            <w:r w:rsidR="00724830">
              <w:rPr>
                <w:rFonts w:ascii="Times New Roman" w:hAnsi="Times New Roman" w:cs="Times New Roman"/>
                <w:b/>
              </w:rPr>
              <w:t>*</w:t>
            </w:r>
            <w:r w:rsidR="00CC1C27">
              <w:rPr>
                <w:rFonts w:ascii="Times New Roman" w:hAnsi="Times New Roman" w:cs="Times New Roman"/>
                <w:b/>
              </w:rPr>
              <w:t xml:space="preserve"> </w:t>
            </w:r>
          </w:p>
        </w:tc>
        <w:tc>
          <w:tcPr>
            <w:tcW w:w="1985" w:type="dxa"/>
            <w:shd w:val="clear" w:color="auto" w:fill="D9D9D9" w:themeFill="background1" w:themeFillShade="D9"/>
            <w:vAlign w:val="center"/>
          </w:tcPr>
          <w:p w14:paraId="25503C0F" w14:textId="1B34111A" w:rsidR="00C15CBF" w:rsidRPr="00C15CBF" w:rsidRDefault="00C15CBF" w:rsidP="00403D1F">
            <w:pPr>
              <w:jc w:val="center"/>
              <w:rPr>
                <w:rFonts w:ascii="Times New Roman" w:hAnsi="Times New Roman" w:cs="Times New Roman"/>
                <w:b/>
              </w:rPr>
            </w:pPr>
            <w:r w:rsidRPr="00C15CBF">
              <w:rPr>
                <w:rFonts w:ascii="Times New Roman" w:hAnsi="Times New Roman" w:cs="Times New Roman"/>
                <w:b/>
              </w:rPr>
              <w:t>Transportlīdzekļa apskates vieta</w:t>
            </w:r>
          </w:p>
        </w:tc>
        <w:tc>
          <w:tcPr>
            <w:tcW w:w="1843" w:type="dxa"/>
            <w:shd w:val="clear" w:color="auto" w:fill="D9D9D9" w:themeFill="background1" w:themeFillShade="D9"/>
            <w:vAlign w:val="center"/>
          </w:tcPr>
          <w:p w14:paraId="121CC692" w14:textId="1FE43E31" w:rsidR="00C15CBF" w:rsidRPr="00C15CBF" w:rsidRDefault="00C15CBF" w:rsidP="00403D1F">
            <w:pPr>
              <w:jc w:val="center"/>
              <w:rPr>
                <w:rFonts w:ascii="Times New Roman" w:hAnsi="Times New Roman" w:cs="Times New Roman"/>
                <w:b/>
              </w:rPr>
            </w:pPr>
            <w:r w:rsidRPr="00C15CBF">
              <w:rPr>
                <w:rFonts w:ascii="Times New Roman" w:hAnsi="Times New Roman" w:cs="Times New Roman"/>
                <w:b/>
              </w:rPr>
              <w:t>Kontaktpersona</w:t>
            </w:r>
          </w:p>
        </w:tc>
        <w:tc>
          <w:tcPr>
            <w:tcW w:w="1700" w:type="dxa"/>
            <w:shd w:val="clear" w:color="auto" w:fill="D9D9D9" w:themeFill="background1" w:themeFillShade="D9"/>
            <w:vAlign w:val="center"/>
          </w:tcPr>
          <w:p w14:paraId="74FA8E93" w14:textId="77777777" w:rsidR="00C15CBF" w:rsidRPr="00C15CBF" w:rsidRDefault="00C15CBF" w:rsidP="00403D1F">
            <w:pPr>
              <w:jc w:val="center"/>
              <w:rPr>
                <w:rFonts w:ascii="Times New Roman" w:hAnsi="Times New Roman" w:cs="Times New Roman"/>
                <w:b/>
              </w:rPr>
            </w:pPr>
            <w:r w:rsidRPr="00C15CBF">
              <w:rPr>
                <w:rFonts w:ascii="Times New Roman" w:hAnsi="Times New Roman" w:cs="Times New Roman"/>
                <w:b/>
              </w:rPr>
              <w:t>Izsoles sākumcena EUR bez PVN</w:t>
            </w:r>
          </w:p>
        </w:tc>
      </w:tr>
      <w:tr w:rsidR="00C15CBF" w:rsidRPr="00C15CBF" w14:paraId="67BDACCA" w14:textId="77777777" w:rsidTr="00C15CBF">
        <w:tc>
          <w:tcPr>
            <w:tcW w:w="675" w:type="dxa"/>
            <w:vAlign w:val="center"/>
          </w:tcPr>
          <w:p w14:paraId="6FA512FC" w14:textId="399B5D0C" w:rsidR="00C15CBF" w:rsidRPr="00C15CBF" w:rsidRDefault="00C15CBF" w:rsidP="00403D1F">
            <w:pPr>
              <w:jc w:val="center"/>
              <w:rPr>
                <w:rFonts w:ascii="Times New Roman" w:hAnsi="Times New Roman" w:cs="Times New Roman"/>
              </w:rPr>
            </w:pPr>
            <w:r w:rsidRPr="00C15CBF">
              <w:rPr>
                <w:rFonts w:ascii="Times New Roman" w:hAnsi="Times New Roman" w:cs="Times New Roman"/>
              </w:rPr>
              <w:t>1.</w:t>
            </w:r>
          </w:p>
        </w:tc>
        <w:tc>
          <w:tcPr>
            <w:tcW w:w="1027" w:type="dxa"/>
            <w:vAlign w:val="center"/>
          </w:tcPr>
          <w:p w14:paraId="2AD638B2" w14:textId="7898F3B5" w:rsidR="00C15CBF" w:rsidRPr="00C15CBF" w:rsidRDefault="00C15CBF" w:rsidP="005E4C88">
            <w:pPr>
              <w:jc w:val="center"/>
              <w:rPr>
                <w:rFonts w:ascii="Times New Roman" w:hAnsi="Times New Roman" w:cs="Times New Roman"/>
                <w:bCs/>
              </w:rPr>
            </w:pPr>
            <w:r w:rsidRPr="00C15CBF">
              <w:rPr>
                <w:rFonts w:ascii="Times New Roman" w:hAnsi="Times New Roman" w:cs="Times New Roman"/>
                <w:bCs/>
              </w:rPr>
              <w:t>G</w:t>
            </w:r>
            <w:r>
              <w:rPr>
                <w:rFonts w:ascii="Times New Roman" w:hAnsi="Times New Roman" w:cs="Times New Roman"/>
                <w:bCs/>
              </w:rPr>
              <w:t>C</w:t>
            </w:r>
            <w:r w:rsidRPr="00C15CBF">
              <w:rPr>
                <w:rFonts w:ascii="Times New Roman" w:hAnsi="Times New Roman" w:cs="Times New Roman"/>
                <w:bCs/>
              </w:rPr>
              <w:t>6785</w:t>
            </w:r>
          </w:p>
        </w:tc>
        <w:tc>
          <w:tcPr>
            <w:tcW w:w="1525" w:type="dxa"/>
            <w:vAlign w:val="center"/>
          </w:tcPr>
          <w:p w14:paraId="7749D4E9" w14:textId="0ADFBB93" w:rsidR="00C15CBF" w:rsidRPr="00C15CBF" w:rsidRDefault="00C15CBF" w:rsidP="005E4C88">
            <w:pPr>
              <w:jc w:val="center"/>
              <w:rPr>
                <w:rFonts w:ascii="Times New Roman" w:hAnsi="Times New Roman" w:cs="Times New Roman"/>
                <w:bCs/>
              </w:rPr>
            </w:pPr>
            <w:r w:rsidRPr="00C15CBF">
              <w:rPr>
                <w:rFonts w:ascii="Times New Roman" w:hAnsi="Times New Roman" w:cs="Times New Roman"/>
                <w:bCs/>
              </w:rPr>
              <w:t xml:space="preserve">Renault </w:t>
            </w:r>
            <w:proofErr w:type="spellStart"/>
            <w:r w:rsidRPr="00C15CBF">
              <w:rPr>
                <w:rFonts w:ascii="Times New Roman" w:hAnsi="Times New Roman" w:cs="Times New Roman"/>
                <w:bCs/>
              </w:rPr>
              <w:t>Master</w:t>
            </w:r>
            <w:proofErr w:type="spellEnd"/>
          </w:p>
        </w:tc>
        <w:tc>
          <w:tcPr>
            <w:tcW w:w="1276" w:type="dxa"/>
            <w:vAlign w:val="center"/>
          </w:tcPr>
          <w:p w14:paraId="6679DD16" w14:textId="43173CC6" w:rsidR="00C15CBF" w:rsidRPr="00C15CBF" w:rsidRDefault="00C15CBF" w:rsidP="005E4C88">
            <w:pPr>
              <w:jc w:val="center"/>
              <w:rPr>
                <w:rFonts w:ascii="Times New Roman" w:hAnsi="Times New Roman" w:cs="Times New Roman"/>
                <w:bCs/>
              </w:rPr>
            </w:pPr>
            <w:r w:rsidRPr="00C15CBF">
              <w:rPr>
                <w:rFonts w:ascii="Times New Roman" w:hAnsi="Times New Roman" w:cs="Times New Roman"/>
                <w:bCs/>
              </w:rPr>
              <w:t>Kravas furgons</w:t>
            </w:r>
          </w:p>
        </w:tc>
        <w:tc>
          <w:tcPr>
            <w:tcW w:w="1560" w:type="dxa"/>
            <w:vAlign w:val="center"/>
          </w:tcPr>
          <w:p w14:paraId="6C238B4D" w14:textId="0CA75CC2" w:rsidR="00C15CBF" w:rsidRPr="00C15CBF" w:rsidRDefault="00C15CBF" w:rsidP="005E4C88">
            <w:pPr>
              <w:jc w:val="center"/>
              <w:rPr>
                <w:rFonts w:ascii="Times New Roman" w:hAnsi="Times New Roman" w:cs="Times New Roman"/>
                <w:bCs/>
              </w:rPr>
            </w:pPr>
            <w:r w:rsidRPr="00C15CBF">
              <w:rPr>
                <w:rFonts w:ascii="Times New Roman" w:hAnsi="Times New Roman" w:cs="Times New Roman"/>
                <w:bCs/>
              </w:rPr>
              <w:t>2006.gads</w:t>
            </w:r>
          </w:p>
        </w:tc>
        <w:tc>
          <w:tcPr>
            <w:tcW w:w="3259" w:type="dxa"/>
          </w:tcPr>
          <w:p w14:paraId="183616DF" w14:textId="3830E5F4" w:rsidR="00C15CBF" w:rsidRPr="00C15CBF" w:rsidRDefault="00DA3791" w:rsidP="00C15CBF">
            <w:pPr>
              <w:rPr>
                <w:rFonts w:ascii="Times New Roman" w:hAnsi="Times New Roman" w:cs="Times New Roman"/>
                <w:bCs/>
              </w:rPr>
            </w:pPr>
            <w:r>
              <w:rPr>
                <w:rFonts w:ascii="Times New Roman" w:hAnsi="Times New Roman" w:cs="Times New Roman"/>
                <w:bCs/>
              </w:rPr>
              <w:t>N</w:t>
            </w:r>
            <w:r w:rsidR="00C15CBF" w:rsidRPr="00C15CBF">
              <w:rPr>
                <w:rFonts w:ascii="Times New Roman" w:hAnsi="Times New Roman" w:cs="Times New Roman"/>
                <w:bCs/>
              </w:rPr>
              <w:t>esošo konstrukciju stiprību ietekmējošus korozijas bojājumi;</w:t>
            </w:r>
          </w:p>
          <w:p w14:paraId="6E181C8F" w14:textId="77777777" w:rsidR="00C15CBF" w:rsidRPr="00C15CBF" w:rsidRDefault="00C15CBF" w:rsidP="00C15CBF">
            <w:pPr>
              <w:rPr>
                <w:rFonts w:ascii="Times New Roman" w:hAnsi="Times New Roman" w:cs="Times New Roman"/>
                <w:bCs/>
              </w:rPr>
            </w:pPr>
            <w:r w:rsidRPr="00C15CBF">
              <w:rPr>
                <w:rFonts w:ascii="Times New Roman" w:hAnsi="Times New Roman" w:cs="Times New Roman"/>
                <w:bCs/>
              </w:rPr>
              <w:t>krāsas bojājumi;</w:t>
            </w:r>
          </w:p>
          <w:p w14:paraId="2E0C98F4" w14:textId="77777777" w:rsidR="00C15CBF" w:rsidRPr="00C15CBF" w:rsidRDefault="00C15CBF" w:rsidP="00C15CBF">
            <w:pPr>
              <w:rPr>
                <w:rFonts w:ascii="Times New Roman" w:hAnsi="Times New Roman" w:cs="Times New Roman"/>
                <w:bCs/>
              </w:rPr>
            </w:pPr>
            <w:r w:rsidRPr="00C15CBF">
              <w:rPr>
                <w:rFonts w:ascii="Times New Roman" w:hAnsi="Times New Roman" w:cs="Times New Roman"/>
                <w:bCs/>
              </w:rPr>
              <w:t xml:space="preserve">aizmugures durvis </w:t>
            </w:r>
            <w:proofErr w:type="spellStart"/>
            <w:r w:rsidRPr="00C15CBF">
              <w:rPr>
                <w:rFonts w:ascii="Times New Roman" w:hAnsi="Times New Roman" w:cs="Times New Roman"/>
                <w:bCs/>
              </w:rPr>
              <w:t>caurrūsējušas</w:t>
            </w:r>
            <w:proofErr w:type="spellEnd"/>
            <w:r w:rsidRPr="00C15CBF">
              <w:rPr>
                <w:rFonts w:ascii="Times New Roman" w:hAnsi="Times New Roman" w:cs="Times New Roman"/>
                <w:bCs/>
              </w:rPr>
              <w:t>;</w:t>
            </w:r>
          </w:p>
          <w:p w14:paraId="34549DFC" w14:textId="77777777" w:rsidR="00C15CBF" w:rsidRPr="00C15CBF" w:rsidRDefault="00C15CBF" w:rsidP="00C15CBF">
            <w:pPr>
              <w:rPr>
                <w:rFonts w:ascii="Times New Roman" w:hAnsi="Times New Roman" w:cs="Times New Roman"/>
                <w:bCs/>
              </w:rPr>
            </w:pPr>
            <w:r w:rsidRPr="00C15CBF">
              <w:rPr>
                <w:rFonts w:ascii="Times New Roman" w:hAnsi="Times New Roman" w:cs="Times New Roman"/>
                <w:bCs/>
              </w:rPr>
              <w:t>aizmugures lukturis bojāts;</w:t>
            </w:r>
          </w:p>
          <w:p w14:paraId="2D3DA21E" w14:textId="77777777" w:rsidR="00C15CBF" w:rsidRPr="00C15CBF" w:rsidRDefault="00C15CBF" w:rsidP="00C15CBF">
            <w:pPr>
              <w:rPr>
                <w:rFonts w:ascii="Times New Roman" w:hAnsi="Times New Roman" w:cs="Times New Roman"/>
                <w:bCs/>
              </w:rPr>
            </w:pPr>
            <w:r w:rsidRPr="00C15CBF">
              <w:rPr>
                <w:rFonts w:ascii="Times New Roman" w:hAnsi="Times New Roman" w:cs="Times New Roman"/>
                <w:bCs/>
              </w:rPr>
              <w:t>Spoguļi bojāti</w:t>
            </w:r>
          </w:p>
          <w:p w14:paraId="3ED8F29E" w14:textId="6CCD99CA" w:rsidR="00C15CBF" w:rsidRPr="00C15CBF" w:rsidRDefault="00C15CBF" w:rsidP="00C15CBF">
            <w:pPr>
              <w:rPr>
                <w:rFonts w:ascii="Times New Roman" w:hAnsi="Times New Roman" w:cs="Times New Roman"/>
                <w:bCs/>
              </w:rPr>
            </w:pPr>
            <w:r w:rsidRPr="00C15CBF">
              <w:rPr>
                <w:rFonts w:ascii="Times New Roman" w:hAnsi="Times New Roman" w:cs="Times New Roman"/>
                <w:bCs/>
              </w:rPr>
              <w:t>elektrosistēmas bojājumi (nepieciešams mainīt akumulatorus)</w:t>
            </w:r>
          </w:p>
        </w:tc>
        <w:tc>
          <w:tcPr>
            <w:tcW w:w="1985" w:type="dxa"/>
            <w:vAlign w:val="center"/>
          </w:tcPr>
          <w:p w14:paraId="70EA01B6" w14:textId="64522817" w:rsidR="00C15CBF" w:rsidRPr="00C15CBF" w:rsidRDefault="00C15CBF" w:rsidP="00403D1F">
            <w:pPr>
              <w:jc w:val="center"/>
              <w:rPr>
                <w:rFonts w:ascii="Times New Roman" w:hAnsi="Times New Roman" w:cs="Times New Roman"/>
                <w:bCs/>
              </w:rPr>
            </w:pPr>
            <w:r w:rsidRPr="00C15CBF">
              <w:rPr>
                <w:rFonts w:ascii="Times New Roman" w:hAnsi="Times New Roman" w:cs="Times New Roman"/>
                <w:bCs/>
              </w:rPr>
              <w:t>Ķeguma iela 66 Rīga</w:t>
            </w:r>
          </w:p>
        </w:tc>
        <w:tc>
          <w:tcPr>
            <w:tcW w:w="1843" w:type="dxa"/>
            <w:vAlign w:val="center"/>
          </w:tcPr>
          <w:p w14:paraId="5C509A8D" w14:textId="1C7A74A1" w:rsidR="00C15CBF" w:rsidRPr="00C15CBF" w:rsidRDefault="00C15CBF" w:rsidP="00403D1F">
            <w:pPr>
              <w:jc w:val="center"/>
              <w:rPr>
                <w:rFonts w:ascii="Times New Roman" w:hAnsi="Times New Roman" w:cs="Times New Roman"/>
                <w:bCs/>
              </w:rPr>
            </w:pPr>
            <w:r w:rsidRPr="00C15CBF">
              <w:rPr>
                <w:rFonts w:ascii="Times New Roman" w:hAnsi="Times New Roman" w:cs="Times New Roman"/>
                <w:bCs/>
              </w:rPr>
              <w:t>Jānis Jakovļevs, tālr. 29733366</w:t>
            </w:r>
          </w:p>
        </w:tc>
        <w:tc>
          <w:tcPr>
            <w:tcW w:w="1700" w:type="dxa"/>
            <w:vAlign w:val="center"/>
          </w:tcPr>
          <w:p w14:paraId="1B4601BF" w14:textId="453708A7" w:rsidR="00C15CBF" w:rsidRPr="00C15CBF" w:rsidRDefault="005E4C88" w:rsidP="00403D1F">
            <w:pPr>
              <w:jc w:val="center"/>
              <w:rPr>
                <w:rFonts w:ascii="Times New Roman" w:hAnsi="Times New Roman" w:cs="Times New Roman"/>
                <w:bCs/>
              </w:rPr>
            </w:pPr>
            <w:r>
              <w:rPr>
                <w:rFonts w:ascii="Times New Roman" w:hAnsi="Times New Roman" w:cs="Times New Roman"/>
                <w:bCs/>
              </w:rPr>
              <w:t>1000,00</w:t>
            </w:r>
          </w:p>
        </w:tc>
      </w:tr>
      <w:tr w:rsidR="00C15CBF" w:rsidRPr="00C15CBF" w14:paraId="165DF23B" w14:textId="77777777" w:rsidTr="00C15CBF">
        <w:tc>
          <w:tcPr>
            <w:tcW w:w="675" w:type="dxa"/>
            <w:vAlign w:val="center"/>
          </w:tcPr>
          <w:p w14:paraId="729AA842" w14:textId="3259C9B1" w:rsidR="00C15CBF" w:rsidRPr="00C15CBF" w:rsidRDefault="00C15CBF" w:rsidP="00403D1F">
            <w:pPr>
              <w:jc w:val="center"/>
              <w:rPr>
                <w:rFonts w:ascii="Times New Roman" w:hAnsi="Times New Roman" w:cs="Times New Roman"/>
              </w:rPr>
            </w:pPr>
            <w:r w:rsidRPr="00C15CBF">
              <w:rPr>
                <w:rFonts w:ascii="Times New Roman" w:hAnsi="Times New Roman" w:cs="Times New Roman"/>
              </w:rPr>
              <w:t>2.</w:t>
            </w:r>
          </w:p>
        </w:tc>
        <w:tc>
          <w:tcPr>
            <w:tcW w:w="1027" w:type="dxa"/>
            <w:vAlign w:val="center"/>
          </w:tcPr>
          <w:p w14:paraId="54C09270" w14:textId="5B8A50B3" w:rsidR="005E4C88" w:rsidRPr="005E4C88" w:rsidRDefault="005E4C88" w:rsidP="005E4C88">
            <w:pPr>
              <w:tabs>
                <w:tab w:val="left" w:pos="1455"/>
              </w:tabs>
              <w:ind w:left="1134" w:hanging="1134"/>
              <w:jc w:val="both"/>
              <w:rPr>
                <w:rFonts w:ascii="Times New Roman" w:hAnsi="Times New Roman" w:cs="Times New Roman"/>
                <w:bCs/>
              </w:rPr>
            </w:pPr>
            <w:r w:rsidRPr="005E4C88">
              <w:rPr>
                <w:rFonts w:ascii="Times New Roman" w:hAnsi="Times New Roman" w:cs="Times New Roman"/>
                <w:bCs/>
              </w:rPr>
              <w:t>FK823</w:t>
            </w:r>
          </w:p>
          <w:p w14:paraId="3235D4E1" w14:textId="335DE485" w:rsidR="00C15CBF" w:rsidRPr="005E4C88" w:rsidRDefault="00C15CBF" w:rsidP="00403D1F">
            <w:pPr>
              <w:jc w:val="center"/>
              <w:rPr>
                <w:rFonts w:ascii="Times New Roman" w:hAnsi="Times New Roman" w:cs="Times New Roman"/>
                <w:bCs/>
              </w:rPr>
            </w:pPr>
          </w:p>
        </w:tc>
        <w:tc>
          <w:tcPr>
            <w:tcW w:w="1525" w:type="dxa"/>
            <w:vAlign w:val="center"/>
          </w:tcPr>
          <w:p w14:paraId="56347A9A" w14:textId="72AB76C7" w:rsidR="00C15CBF" w:rsidRPr="005E4C88" w:rsidRDefault="005E4C88" w:rsidP="00403D1F">
            <w:pPr>
              <w:jc w:val="center"/>
              <w:rPr>
                <w:rFonts w:ascii="Times New Roman" w:hAnsi="Times New Roman" w:cs="Times New Roman"/>
                <w:bCs/>
              </w:rPr>
            </w:pPr>
            <w:r w:rsidRPr="005E4C88">
              <w:rPr>
                <w:rFonts w:ascii="Times New Roman" w:hAnsi="Times New Roman" w:cs="Times New Roman"/>
                <w:bCs/>
              </w:rPr>
              <w:t xml:space="preserve">Renault </w:t>
            </w:r>
            <w:proofErr w:type="spellStart"/>
            <w:r w:rsidRPr="005E4C88">
              <w:rPr>
                <w:rFonts w:ascii="Times New Roman" w:hAnsi="Times New Roman" w:cs="Times New Roman"/>
                <w:bCs/>
              </w:rPr>
              <w:t>Thalia</w:t>
            </w:r>
            <w:proofErr w:type="spellEnd"/>
          </w:p>
        </w:tc>
        <w:tc>
          <w:tcPr>
            <w:tcW w:w="1276" w:type="dxa"/>
            <w:vAlign w:val="center"/>
          </w:tcPr>
          <w:p w14:paraId="36504EFF" w14:textId="06854E3D" w:rsidR="00C15CBF" w:rsidRPr="005E4C88" w:rsidRDefault="005E4C88" w:rsidP="00403D1F">
            <w:pPr>
              <w:jc w:val="center"/>
              <w:rPr>
                <w:rFonts w:ascii="Times New Roman" w:hAnsi="Times New Roman" w:cs="Times New Roman"/>
                <w:bCs/>
              </w:rPr>
            </w:pPr>
            <w:r>
              <w:rPr>
                <w:rFonts w:ascii="Times New Roman" w:hAnsi="Times New Roman" w:cs="Times New Roman"/>
                <w:bCs/>
              </w:rPr>
              <w:t>Vieglais pasažieru</w:t>
            </w:r>
          </w:p>
        </w:tc>
        <w:tc>
          <w:tcPr>
            <w:tcW w:w="1560" w:type="dxa"/>
            <w:vAlign w:val="center"/>
          </w:tcPr>
          <w:p w14:paraId="41F35970" w14:textId="754D7D73" w:rsidR="00C15CBF" w:rsidRPr="005E4C88" w:rsidRDefault="005E4C88" w:rsidP="00403D1F">
            <w:pPr>
              <w:jc w:val="center"/>
              <w:rPr>
                <w:rFonts w:ascii="Times New Roman" w:hAnsi="Times New Roman" w:cs="Times New Roman"/>
                <w:bCs/>
              </w:rPr>
            </w:pPr>
            <w:r>
              <w:rPr>
                <w:rFonts w:ascii="Times New Roman" w:hAnsi="Times New Roman" w:cs="Times New Roman"/>
                <w:bCs/>
              </w:rPr>
              <w:t>2005.gads</w:t>
            </w:r>
          </w:p>
        </w:tc>
        <w:tc>
          <w:tcPr>
            <w:tcW w:w="3259" w:type="dxa"/>
          </w:tcPr>
          <w:p w14:paraId="0A341E66" w14:textId="2A30A0C8" w:rsidR="005E4C88" w:rsidRPr="005E4C88" w:rsidRDefault="00DA3791" w:rsidP="005E4C88">
            <w:pPr>
              <w:ind w:left="36"/>
              <w:jc w:val="both"/>
              <w:rPr>
                <w:rFonts w:ascii="Times New Roman" w:hAnsi="Times New Roman" w:cs="Times New Roman"/>
                <w:bCs/>
              </w:rPr>
            </w:pPr>
            <w:r>
              <w:rPr>
                <w:rFonts w:ascii="Times New Roman" w:hAnsi="Times New Roman" w:cs="Times New Roman"/>
                <w:bCs/>
              </w:rPr>
              <w:t>V</w:t>
            </w:r>
            <w:r w:rsidR="005E4C88" w:rsidRPr="005E4C88">
              <w:rPr>
                <w:rFonts w:ascii="Times New Roman" w:hAnsi="Times New Roman" w:cs="Times New Roman"/>
                <w:bCs/>
              </w:rPr>
              <w:t>irsbūves krāsas bojājumi;</w:t>
            </w:r>
          </w:p>
          <w:p w14:paraId="0C7EEDEC" w14:textId="77777777" w:rsidR="005E4C88" w:rsidRPr="005E4C88" w:rsidRDefault="005E4C88" w:rsidP="005E4C88">
            <w:pPr>
              <w:ind w:left="36"/>
              <w:jc w:val="both"/>
              <w:rPr>
                <w:rFonts w:ascii="Times New Roman" w:hAnsi="Times New Roman" w:cs="Times New Roman"/>
                <w:bCs/>
              </w:rPr>
            </w:pPr>
            <w:r w:rsidRPr="005E4C88">
              <w:rPr>
                <w:rFonts w:ascii="Times New Roman" w:hAnsi="Times New Roman" w:cs="Times New Roman"/>
                <w:bCs/>
              </w:rPr>
              <w:t>sajūga nolietojums izslīd;</w:t>
            </w:r>
          </w:p>
          <w:p w14:paraId="7C7A396B" w14:textId="77777777" w:rsidR="005E4C88" w:rsidRPr="005E4C88" w:rsidRDefault="005E4C88" w:rsidP="005E4C88">
            <w:pPr>
              <w:ind w:left="36"/>
              <w:jc w:val="both"/>
              <w:rPr>
                <w:rFonts w:ascii="Times New Roman" w:hAnsi="Times New Roman" w:cs="Times New Roman"/>
                <w:bCs/>
              </w:rPr>
            </w:pPr>
            <w:r w:rsidRPr="005E4C88">
              <w:rPr>
                <w:rFonts w:ascii="Times New Roman" w:hAnsi="Times New Roman" w:cs="Times New Roman"/>
                <w:bCs/>
              </w:rPr>
              <w:t>priekšējie lukturi jāmaina;</w:t>
            </w:r>
          </w:p>
          <w:p w14:paraId="71B601BD" w14:textId="2691CAED" w:rsidR="00C15CBF" w:rsidRPr="005E4C88" w:rsidRDefault="005E4C88" w:rsidP="00CC1C27">
            <w:pPr>
              <w:ind w:left="36"/>
              <w:jc w:val="both"/>
              <w:rPr>
                <w:rFonts w:ascii="Times New Roman" w:hAnsi="Times New Roman" w:cs="Times New Roman"/>
                <w:bCs/>
              </w:rPr>
            </w:pPr>
            <w:r w:rsidRPr="005E4C88">
              <w:rPr>
                <w:rFonts w:ascii="Times New Roman" w:hAnsi="Times New Roman" w:cs="Times New Roman"/>
                <w:bCs/>
              </w:rPr>
              <w:t>virsbūves korozija</w:t>
            </w:r>
          </w:p>
        </w:tc>
        <w:tc>
          <w:tcPr>
            <w:tcW w:w="1985" w:type="dxa"/>
            <w:vAlign w:val="center"/>
          </w:tcPr>
          <w:p w14:paraId="33C21BB0" w14:textId="23E05F55" w:rsidR="00C15CBF" w:rsidRPr="005E4C88" w:rsidRDefault="00C15CBF" w:rsidP="00403D1F">
            <w:pPr>
              <w:jc w:val="center"/>
              <w:rPr>
                <w:rFonts w:ascii="Times New Roman" w:hAnsi="Times New Roman" w:cs="Times New Roman"/>
                <w:bCs/>
              </w:rPr>
            </w:pPr>
            <w:r w:rsidRPr="005E4C88">
              <w:rPr>
                <w:rFonts w:ascii="Times New Roman" w:hAnsi="Times New Roman" w:cs="Times New Roman"/>
                <w:bCs/>
              </w:rPr>
              <w:t>Ķeguma iela 66 Rīga</w:t>
            </w:r>
          </w:p>
        </w:tc>
        <w:tc>
          <w:tcPr>
            <w:tcW w:w="1843" w:type="dxa"/>
          </w:tcPr>
          <w:p w14:paraId="4F8DE23E" w14:textId="77777777" w:rsidR="00CC1C27" w:rsidRDefault="00CC1C27" w:rsidP="00403D1F">
            <w:pPr>
              <w:jc w:val="center"/>
              <w:rPr>
                <w:rFonts w:ascii="Times New Roman" w:hAnsi="Times New Roman" w:cs="Times New Roman"/>
                <w:bCs/>
              </w:rPr>
            </w:pPr>
          </w:p>
          <w:p w14:paraId="38AD08B4" w14:textId="5E5720B0" w:rsidR="00C15CBF" w:rsidRPr="005E4C88" w:rsidRDefault="00C15CBF" w:rsidP="00403D1F">
            <w:pPr>
              <w:jc w:val="center"/>
              <w:rPr>
                <w:rFonts w:ascii="Times New Roman" w:hAnsi="Times New Roman" w:cs="Times New Roman"/>
                <w:bCs/>
              </w:rPr>
            </w:pPr>
            <w:r w:rsidRPr="005E4C88">
              <w:rPr>
                <w:rFonts w:ascii="Times New Roman" w:hAnsi="Times New Roman" w:cs="Times New Roman"/>
                <w:bCs/>
              </w:rPr>
              <w:t>Jānis Jakovļevs, tālr. 29733366</w:t>
            </w:r>
          </w:p>
        </w:tc>
        <w:tc>
          <w:tcPr>
            <w:tcW w:w="1700" w:type="dxa"/>
            <w:vAlign w:val="center"/>
          </w:tcPr>
          <w:p w14:paraId="6133AC18" w14:textId="4925F9A6" w:rsidR="00C15CBF" w:rsidRPr="005E4C88" w:rsidRDefault="005E4C88" w:rsidP="00403D1F">
            <w:pPr>
              <w:jc w:val="center"/>
              <w:rPr>
                <w:rFonts w:ascii="Times New Roman" w:hAnsi="Times New Roman" w:cs="Times New Roman"/>
                <w:bCs/>
              </w:rPr>
            </w:pPr>
            <w:r>
              <w:rPr>
                <w:rFonts w:ascii="Times New Roman" w:hAnsi="Times New Roman" w:cs="Times New Roman"/>
                <w:bCs/>
              </w:rPr>
              <w:t>600,00</w:t>
            </w:r>
          </w:p>
        </w:tc>
      </w:tr>
      <w:tr w:rsidR="00C15CBF" w:rsidRPr="00C15CBF" w14:paraId="0DBE97C8" w14:textId="77777777" w:rsidTr="00C15CBF">
        <w:tc>
          <w:tcPr>
            <w:tcW w:w="675" w:type="dxa"/>
            <w:vAlign w:val="center"/>
          </w:tcPr>
          <w:p w14:paraId="66E07B99" w14:textId="7B8EBA3B" w:rsidR="00C15CBF" w:rsidRPr="00C15CBF" w:rsidRDefault="00C15CBF" w:rsidP="00403D1F">
            <w:pPr>
              <w:jc w:val="center"/>
              <w:rPr>
                <w:rFonts w:ascii="Times New Roman" w:hAnsi="Times New Roman" w:cs="Times New Roman"/>
              </w:rPr>
            </w:pPr>
            <w:r w:rsidRPr="00C15CBF">
              <w:rPr>
                <w:rFonts w:ascii="Times New Roman" w:hAnsi="Times New Roman" w:cs="Times New Roman"/>
              </w:rPr>
              <w:t>3.</w:t>
            </w:r>
          </w:p>
        </w:tc>
        <w:tc>
          <w:tcPr>
            <w:tcW w:w="1027" w:type="dxa"/>
            <w:vAlign w:val="center"/>
          </w:tcPr>
          <w:p w14:paraId="44B0164C" w14:textId="383F3B2A" w:rsidR="005E4C88" w:rsidRPr="005E4C88" w:rsidRDefault="005E4C88" w:rsidP="005E4C88">
            <w:pPr>
              <w:tabs>
                <w:tab w:val="left" w:pos="1455"/>
              </w:tabs>
              <w:ind w:left="1134" w:hanging="1134"/>
              <w:jc w:val="both"/>
              <w:rPr>
                <w:rFonts w:ascii="Times New Roman" w:hAnsi="Times New Roman" w:cs="Times New Roman"/>
                <w:bCs/>
              </w:rPr>
            </w:pPr>
            <w:r w:rsidRPr="005E4C88">
              <w:rPr>
                <w:rFonts w:ascii="Times New Roman" w:hAnsi="Times New Roman" w:cs="Times New Roman"/>
                <w:bCs/>
              </w:rPr>
              <w:t>HF2576</w:t>
            </w:r>
          </w:p>
          <w:p w14:paraId="4CF28F26" w14:textId="77777777" w:rsidR="00C15CBF" w:rsidRPr="005E4C88" w:rsidRDefault="00C15CBF" w:rsidP="00403D1F">
            <w:pPr>
              <w:jc w:val="center"/>
              <w:rPr>
                <w:rFonts w:ascii="Times New Roman" w:hAnsi="Times New Roman" w:cs="Times New Roman"/>
                <w:bCs/>
              </w:rPr>
            </w:pPr>
          </w:p>
        </w:tc>
        <w:tc>
          <w:tcPr>
            <w:tcW w:w="1525" w:type="dxa"/>
            <w:vAlign w:val="center"/>
          </w:tcPr>
          <w:p w14:paraId="106A743B" w14:textId="4AEB8BAC" w:rsidR="00C15CBF" w:rsidRPr="005E4C88" w:rsidRDefault="005E4C88" w:rsidP="00403D1F">
            <w:pPr>
              <w:jc w:val="center"/>
              <w:rPr>
                <w:rFonts w:ascii="Times New Roman" w:hAnsi="Times New Roman" w:cs="Times New Roman"/>
                <w:bCs/>
              </w:rPr>
            </w:pPr>
            <w:r w:rsidRPr="005E4C88">
              <w:rPr>
                <w:rFonts w:ascii="Times New Roman" w:hAnsi="Times New Roman" w:cs="Times New Roman"/>
                <w:bCs/>
              </w:rPr>
              <w:t xml:space="preserve">Renault </w:t>
            </w:r>
            <w:proofErr w:type="spellStart"/>
            <w:r w:rsidRPr="005E4C88">
              <w:rPr>
                <w:rFonts w:ascii="Times New Roman" w:hAnsi="Times New Roman" w:cs="Times New Roman"/>
                <w:bCs/>
              </w:rPr>
              <w:t>Kangoo</w:t>
            </w:r>
            <w:proofErr w:type="spellEnd"/>
          </w:p>
        </w:tc>
        <w:tc>
          <w:tcPr>
            <w:tcW w:w="1276" w:type="dxa"/>
            <w:vAlign w:val="center"/>
          </w:tcPr>
          <w:p w14:paraId="5EF9C397" w14:textId="1596B1E1" w:rsidR="00C15CBF" w:rsidRPr="005E4C88" w:rsidRDefault="00CC1C27" w:rsidP="00403D1F">
            <w:pPr>
              <w:jc w:val="center"/>
              <w:rPr>
                <w:rFonts w:ascii="Times New Roman" w:hAnsi="Times New Roman" w:cs="Times New Roman"/>
              </w:rPr>
            </w:pPr>
            <w:r>
              <w:rPr>
                <w:rFonts w:ascii="Times New Roman" w:hAnsi="Times New Roman" w:cs="Times New Roman"/>
              </w:rPr>
              <w:t>Vieglais pasažieru</w:t>
            </w:r>
          </w:p>
        </w:tc>
        <w:tc>
          <w:tcPr>
            <w:tcW w:w="1560" w:type="dxa"/>
            <w:vAlign w:val="center"/>
          </w:tcPr>
          <w:p w14:paraId="2ED14EA0" w14:textId="235711EB" w:rsidR="00C15CBF" w:rsidRPr="005E4C88" w:rsidRDefault="00CC1C27" w:rsidP="00403D1F">
            <w:pPr>
              <w:jc w:val="center"/>
              <w:rPr>
                <w:rFonts w:ascii="Times New Roman" w:hAnsi="Times New Roman" w:cs="Times New Roman"/>
              </w:rPr>
            </w:pPr>
            <w:r>
              <w:rPr>
                <w:rFonts w:ascii="Times New Roman" w:hAnsi="Times New Roman" w:cs="Times New Roman"/>
              </w:rPr>
              <w:t>2008.gads</w:t>
            </w:r>
          </w:p>
        </w:tc>
        <w:tc>
          <w:tcPr>
            <w:tcW w:w="3259" w:type="dxa"/>
          </w:tcPr>
          <w:p w14:paraId="0131CE0C" w14:textId="24A87FDA" w:rsidR="005E4C88" w:rsidRPr="005E4C88" w:rsidRDefault="00DA3791" w:rsidP="005E4C88">
            <w:pPr>
              <w:ind w:left="36"/>
              <w:jc w:val="both"/>
              <w:rPr>
                <w:rFonts w:ascii="Times New Roman" w:hAnsi="Times New Roman" w:cs="Times New Roman"/>
                <w:b/>
              </w:rPr>
            </w:pPr>
            <w:r>
              <w:rPr>
                <w:rFonts w:ascii="Times New Roman" w:hAnsi="Times New Roman" w:cs="Times New Roman"/>
              </w:rPr>
              <w:t>V</w:t>
            </w:r>
            <w:r w:rsidR="005E4C88" w:rsidRPr="005E4C88">
              <w:rPr>
                <w:rFonts w:ascii="Times New Roman" w:hAnsi="Times New Roman" w:cs="Times New Roman"/>
              </w:rPr>
              <w:t>irsbūves un krāsas bojājumi;</w:t>
            </w:r>
          </w:p>
          <w:p w14:paraId="6EBA58E8" w14:textId="77777777" w:rsidR="005E4C88" w:rsidRPr="005E4C88" w:rsidRDefault="005E4C88" w:rsidP="005E4C88">
            <w:pPr>
              <w:ind w:left="36"/>
              <w:jc w:val="both"/>
              <w:rPr>
                <w:rFonts w:ascii="Times New Roman" w:hAnsi="Times New Roman" w:cs="Times New Roman"/>
                <w:b/>
              </w:rPr>
            </w:pPr>
            <w:r w:rsidRPr="005E4C88">
              <w:rPr>
                <w:rFonts w:ascii="Times New Roman" w:hAnsi="Times New Roman" w:cs="Times New Roman"/>
              </w:rPr>
              <w:t>bremžu sistēmas nolietojums;</w:t>
            </w:r>
          </w:p>
          <w:p w14:paraId="7DF19F1C" w14:textId="77777777" w:rsidR="005E4C88" w:rsidRPr="005E4C88" w:rsidRDefault="005E4C88" w:rsidP="005E4C88">
            <w:pPr>
              <w:ind w:left="36"/>
              <w:jc w:val="both"/>
              <w:rPr>
                <w:rFonts w:ascii="Times New Roman" w:hAnsi="Times New Roman" w:cs="Times New Roman"/>
                <w:b/>
              </w:rPr>
            </w:pPr>
            <w:r w:rsidRPr="005E4C88">
              <w:rPr>
                <w:rFonts w:ascii="Times New Roman" w:hAnsi="Times New Roman" w:cs="Times New Roman"/>
              </w:rPr>
              <w:t xml:space="preserve">salona nolietojums </w:t>
            </w:r>
            <w:proofErr w:type="spellStart"/>
            <w:r w:rsidRPr="005E4C88">
              <w:rPr>
                <w:rFonts w:ascii="Times New Roman" w:hAnsi="Times New Roman" w:cs="Times New Roman"/>
              </w:rPr>
              <w:t>pr</w:t>
            </w:r>
            <w:proofErr w:type="spellEnd"/>
            <w:r w:rsidRPr="005E4C88">
              <w:rPr>
                <w:rFonts w:ascii="Times New Roman" w:hAnsi="Times New Roman" w:cs="Times New Roman"/>
              </w:rPr>
              <w:t xml:space="preserve">. </w:t>
            </w:r>
            <w:proofErr w:type="spellStart"/>
            <w:r w:rsidRPr="005E4C88">
              <w:rPr>
                <w:rFonts w:ascii="Times New Roman" w:hAnsi="Times New Roman" w:cs="Times New Roman"/>
              </w:rPr>
              <w:t>kr</w:t>
            </w:r>
            <w:proofErr w:type="spellEnd"/>
            <w:r w:rsidRPr="005E4C88">
              <w:rPr>
                <w:rFonts w:ascii="Times New Roman" w:hAnsi="Times New Roman" w:cs="Times New Roman"/>
              </w:rPr>
              <w:t>. sēdeklis saplēsts;</w:t>
            </w:r>
          </w:p>
          <w:p w14:paraId="7F0F397A" w14:textId="4B7DE822" w:rsidR="00C15CBF" w:rsidRPr="005E4C88" w:rsidRDefault="005E4C88" w:rsidP="005E4C88">
            <w:pPr>
              <w:ind w:left="36"/>
              <w:jc w:val="both"/>
              <w:rPr>
                <w:rFonts w:ascii="Times New Roman" w:hAnsi="Times New Roman" w:cs="Times New Roman"/>
                <w:b/>
              </w:rPr>
            </w:pPr>
            <w:r w:rsidRPr="005E4C88">
              <w:rPr>
                <w:rFonts w:ascii="Times New Roman" w:hAnsi="Times New Roman" w:cs="Times New Roman"/>
              </w:rPr>
              <w:t>virsbūves korozija</w:t>
            </w:r>
          </w:p>
        </w:tc>
        <w:tc>
          <w:tcPr>
            <w:tcW w:w="1985" w:type="dxa"/>
          </w:tcPr>
          <w:p w14:paraId="4DC4125D" w14:textId="77777777" w:rsidR="005E4C88" w:rsidRDefault="005E4C88" w:rsidP="00403D1F">
            <w:pPr>
              <w:jc w:val="center"/>
              <w:rPr>
                <w:rFonts w:ascii="Times New Roman" w:hAnsi="Times New Roman" w:cs="Times New Roman"/>
              </w:rPr>
            </w:pPr>
          </w:p>
          <w:p w14:paraId="6605261D" w14:textId="7233F17C" w:rsidR="00C15CBF" w:rsidRPr="00C15CBF" w:rsidRDefault="00C15CBF" w:rsidP="00403D1F">
            <w:pPr>
              <w:jc w:val="center"/>
              <w:rPr>
                <w:rFonts w:ascii="Times New Roman" w:hAnsi="Times New Roman" w:cs="Times New Roman"/>
              </w:rPr>
            </w:pPr>
            <w:r w:rsidRPr="00C15CBF">
              <w:rPr>
                <w:rFonts w:ascii="Times New Roman" w:hAnsi="Times New Roman" w:cs="Times New Roman"/>
              </w:rPr>
              <w:t>Ķeguma iela 66 Rīga</w:t>
            </w:r>
          </w:p>
        </w:tc>
        <w:tc>
          <w:tcPr>
            <w:tcW w:w="1843" w:type="dxa"/>
          </w:tcPr>
          <w:p w14:paraId="118A32C5" w14:textId="77777777" w:rsidR="00CC1C27" w:rsidRDefault="00CC1C27" w:rsidP="00403D1F">
            <w:pPr>
              <w:jc w:val="center"/>
              <w:rPr>
                <w:rFonts w:ascii="Times New Roman" w:hAnsi="Times New Roman" w:cs="Times New Roman"/>
              </w:rPr>
            </w:pPr>
          </w:p>
          <w:p w14:paraId="6E940BC3" w14:textId="112D4A5B" w:rsidR="00C15CBF" w:rsidRPr="00C15CBF" w:rsidRDefault="00C15CBF" w:rsidP="00403D1F">
            <w:pPr>
              <w:jc w:val="center"/>
              <w:rPr>
                <w:rFonts w:ascii="Times New Roman" w:hAnsi="Times New Roman" w:cs="Times New Roman"/>
              </w:rPr>
            </w:pPr>
            <w:r w:rsidRPr="00C15CBF">
              <w:rPr>
                <w:rFonts w:ascii="Times New Roman" w:hAnsi="Times New Roman" w:cs="Times New Roman"/>
              </w:rPr>
              <w:t>Jānis Jakovļevs, tālr. 29733366</w:t>
            </w:r>
          </w:p>
        </w:tc>
        <w:tc>
          <w:tcPr>
            <w:tcW w:w="1700" w:type="dxa"/>
            <w:vAlign w:val="center"/>
          </w:tcPr>
          <w:p w14:paraId="409420E4" w14:textId="363111BB" w:rsidR="00C15CBF" w:rsidRPr="00C15CBF" w:rsidRDefault="00CC1C27" w:rsidP="00403D1F">
            <w:pPr>
              <w:jc w:val="center"/>
              <w:rPr>
                <w:rFonts w:ascii="Times New Roman" w:hAnsi="Times New Roman" w:cs="Times New Roman"/>
              </w:rPr>
            </w:pPr>
            <w:r>
              <w:rPr>
                <w:rFonts w:ascii="Times New Roman" w:hAnsi="Times New Roman" w:cs="Times New Roman"/>
              </w:rPr>
              <w:t>800,00</w:t>
            </w:r>
          </w:p>
        </w:tc>
      </w:tr>
      <w:tr w:rsidR="00C15CBF" w:rsidRPr="00C15CBF" w14:paraId="2E2B8274" w14:textId="77777777" w:rsidTr="00C15CBF">
        <w:tc>
          <w:tcPr>
            <w:tcW w:w="675" w:type="dxa"/>
            <w:vAlign w:val="center"/>
          </w:tcPr>
          <w:p w14:paraId="222B58EB" w14:textId="5774AE91" w:rsidR="00C15CBF" w:rsidRPr="00C15CBF" w:rsidRDefault="00C15CBF" w:rsidP="00403D1F">
            <w:pPr>
              <w:jc w:val="center"/>
              <w:rPr>
                <w:rFonts w:ascii="Times New Roman" w:hAnsi="Times New Roman" w:cs="Times New Roman"/>
              </w:rPr>
            </w:pPr>
            <w:r w:rsidRPr="00C15CBF">
              <w:rPr>
                <w:rFonts w:ascii="Times New Roman" w:hAnsi="Times New Roman" w:cs="Times New Roman"/>
              </w:rPr>
              <w:t>4.</w:t>
            </w:r>
          </w:p>
        </w:tc>
        <w:tc>
          <w:tcPr>
            <w:tcW w:w="1027" w:type="dxa"/>
            <w:vAlign w:val="center"/>
          </w:tcPr>
          <w:p w14:paraId="177780F5" w14:textId="5E9AF0B2" w:rsidR="00CC1C27" w:rsidRPr="00CC1C27" w:rsidRDefault="00CC1C27" w:rsidP="00CC1C27">
            <w:pPr>
              <w:tabs>
                <w:tab w:val="left" w:pos="1455"/>
              </w:tabs>
              <w:ind w:left="1134" w:hanging="1134"/>
              <w:jc w:val="both"/>
              <w:rPr>
                <w:rFonts w:ascii="Times New Roman" w:hAnsi="Times New Roman" w:cs="Times New Roman"/>
                <w:bCs/>
              </w:rPr>
            </w:pPr>
            <w:r w:rsidRPr="00CC1C27">
              <w:rPr>
                <w:rFonts w:ascii="Times New Roman" w:hAnsi="Times New Roman" w:cs="Times New Roman"/>
                <w:bCs/>
              </w:rPr>
              <w:t>GF1027</w:t>
            </w:r>
          </w:p>
          <w:p w14:paraId="73FEFE7E" w14:textId="77777777" w:rsidR="00C15CBF" w:rsidRPr="00C15CBF" w:rsidRDefault="00C15CBF" w:rsidP="00403D1F">
            <w:pPr>
              <w:jc w:val="center"/>
              <w:rPr>
                <w:rFonts w:ascii="Times New Roman" w:hAnsi="Times New Roman" w:cs="Times New Roman"/>
              </w:rPr>
            </w:pPr>
          </w:p>
        </w:tc>
        <w:tc>
          <w:tcPr>
            <w:tcW w:w="1525" w:type="dxa"/>
            <w:vAlign w:val="center"/>
          </w:tcPr>
          <w:p w14:paraId="187620C9" w14:textId="195D54D9" w:rsidR="00C15CBF" w:rsidRPr="00CC1C27" w:rsidRDefault="00CC1C27" w:rsidP="00403D1F">
            <w:pPr>
              <w:jc w:val="center"/>
              <w:rPr>
                <w:rFonts w:ascii="Times New Roman" w:hAnsi="Times New Roman" w:cs="Times New Roman"/>
                <w:bCs/>
              </w:rPr>
            </w:pPr>
            <w:r w:rsidRPr="00CC1C27">
              <w:rPr>
                <w:rFonts w:ascii="Times New Roman" w:hAnsi="Times New Roman" w:cs="Times New Roman"/>
                <w:bCs/>
              </w:rPr>
              <w:t xml:space="preserve">Renault </w:t>
            </w:r>
            <w:proofErr w:type="spellStart"/>
            <w:r w:rsidRPr="00CC1C27">
              <w:rPr>
                <w:rFonts w:ascii="Times New Roman" w:hAnsi="Times New Roman" w:cs="Times New Roman"/>
                <w:bCs/>
              </w:rPr>
              <w:t>Kangoo</w:t>
            </w:r>
            <w:proofErr w:type="spellEnd"/>
          </w:p>
        </w:tc>
        <w:tc>
          <w:tcPr>
            <w:tcW w:w="1276" w:type="dxa"/>
            <w:vAlign w:val="center"/>
          </w:tcPr>
          <w:p w14:paraId="06D47FFC" w14:textId="3D59FEBB" w:rsidR="00C15CBF" w:rsidRPr="00C15CBF" w:rsidRDefault="00CC1C27" w:rsidP="00403D1F">
            <w:pPr>
              <w:jc w:val="center"/>
              <w:rPr>
                <w:rFonts w:ascii="Times New Roman" w:hAnsi="Times New Roman" w:cs="Times New Roman"/>
              </w:rPr>
            </w:pPr>
            <w:r>
              <w:rPr>
                <w:rFonts w:ascii="Times New Roman" w:hAnsi="Times New Roman" w:cs="Times New Roman"/>
              </w:rPr>
              <w:t>Vieglais pasažieru</w:t>
            </w:r>
          </w:p>
        </w:tc>
        <w:tc>
          <w:tcPr>
            <w:tcW w:w="1560" w:type="dxa"/>
            <w:vAlign w:val="center"/>
          </w:tcPr>
          <w:p w14:paraId="213EAC88" w14:textId="01E2F1DF" w:rsidR="00C15CBF" w:rsidRPr="00C15CBF" w:rsidRDefault="00CC1C27" w:rsidP="00403D1F">
            <w:pPr>
              <w:jc w:val="center"/>
              <w:rPr>
                <w:rFonts w:ascii="Times New Roman" w:hAnsi="Times New Roman" w:cs="Times New Roman"/>
              </w:rPr>
            </w:pPr>
            <w:r>
              <w:rPr>
                <w:rFonts w:ascii="Times New Roman" w:hAnsi="Times New Roman" w:cs="Times New Roman"/>
              </w:rPr>
              <w:t>2006.gads</w:t>
            </w:r>
          </w:p>
        </w:tc>
        <w:tc>
          <w:tcPr>
            <w:tcW w:w="3259" w:type="dxa"/>
          </w:tcPr>
          <w:p w14:paraId="6B0295DD" w14:textId="3C3AD655" w:rsidR="00CC1C27" w:rsidRPr="00CC1C27" w:rsidRDefault="00DA3791" w:rsidP="00CC1C27">
            <w:pPr>
              <w:ind w:left="36"/>
              <w:jc w:val="both"/>
              <w:rPr>
                <w:rFonts w:ascii="Times New Roman" w:hAnsi="Times New Roman" w:cs="Times New Roman"/>
              </w:rPr>
            </w:pPr>
            <w:r>
              <w:rPr>
                <w:rFonts w:ascii="Times New Roman" w:hAnsi="Times New Roman" w:cs="Times New Roman"/>
              </w:rPr>
              <w:t>V</w:t>
            </w:r>
            <w:r w:rsidR="00CC1C27" w:rsidRPr="00CC1C27">
              <w:rPr>
                <w:rFonts w:ascii="Times New Roman" w:hAnsi="Times New Roman" w:cs="Times New Roman"/>
              </w:rPr>
              <w:t>irsbūves un krāsas bojājumi;</w:t>
            </w:r>
          </w:p>
          <w:p w14:paraId="5D3C1EBE" w14:textId="77777777" w:rsidR="00CC1C27" w:rsidRPr="00CC1C27" w:rsidRDefault="00CC1C27" w:rsidP="00CC1C27">
            <w:pPr>
              <w:ind w:left="36"/>
              <w:jc w:val="both"/>
              <w:rPr>
                <w:rFonts w:ascii="Times New Roman" w:hAnsi="Times New Roman" w:cs="Times New Roman"/>
              </w:rPr>
            </w:pPr>
            <w:r w:rsidRPr="00CC1C27">
              <w:rPr>
                <w:rFonts w:ascii="Times New Roman" w:hAnsi="Times New Roman" w:cs="Times New Roman"/>
              </w:rPr>
              <w:t>elektroinstalācijas bojājumi (nevar iedarbināt);</w:t>
            </w:r>
          </w:p>
          <w:p w14:paraId="667448BF" w14:textId="77777777" w:rsidR="00CC1C27" w:rsidRPr="00CC1C27" w:rsidRDefault="00CC1C27" w:rsidP="00CC1C27">
            <w:pPr>
              <w:ind w:left="36"/>
              <w:jc w:val="both"/>
              <w:rPr>
                <w:rFonts w:ascii="Times New Roman" w:hAnsi="Times New Roman" w:cs="Times New Roman"/>
              </w:rPr>
            </w:pPr>
            <w:r w:rsidRPr="00CC1C27">
              <w:rPr>
                <w:rFonts w:ascii="Times New Roman" w:hAnsi="Times New Roman" w:cs="Times New Roman"/>
              </w:rPr>
              <w:t xml:space="preserve">ieplīsis </w:t>
            </w:r>
            <w:proofErr w:type="spellStart"/>
            <w:r w:rsidRPr="00CC1C27">
              <w:rPr>
                <w:rFonts w:ascii="Times New Roman" w:hAnsi="Times New Roman" w:cs="Times New Roman"/>
              </w:rPr>
              <w:t>pr</w:t>
            </w:r>
            <w:proofErr w:type="spellEnd"/>
            <w:r w:rsidRPr="00CC1C27">
              <w:rPr>
                <w:rFonts w:ascii="Times New Roman" w:hAnsi="Times New Roman" w:cs="Times New Roman"/>
              </w:rPr>
              <w:t>. vējstikls;</w:t>
            </w:r>
          </w:p>
          <w:p w14:paraId="1617AC8B" w14:textId="77777777" w:rsidR="00CC1C27" w:rsidRPr="00CC1C27" w:rsidRDefault="00CC1C27" w:rsidP="00CC1C27">
            <w:pPr>
              <w:ind w:left="36"/>
              <w:jc w:val="both"/>
              <w:rPr>
                <w:rFonts w:ascii="Times New Roman" w:hAnsi="Times New Roman" w:cs="Times New Roman"/>
              </w:rPr>
            </w:pPr>
            <w:r w:rsidRPr="00CC1C27">
              <w:rPr>
                <w:rFonts w:ascii="Times New Roman" w:hAnsi="Times New Roman" w:cs="Times New Roman"/>
              </w:rPr>
              <w:t>eļļas noplūde</w:t>
            </w:r>
          </w:p>
          <w:p w14:paraId="20DAD391" w14:textId="25430C37" w:rsidR="00C15CBF" w:rsidRPr="00CC1C27" w:rsidRDefault="00CC1C27" w:rsidP="00CC1C27">
            <w:pPr>
              <w:ind w:left="36"/>
              <w:rPr>
                <w:rFonts w:ascii="Times New Roman" w:hAnsi="Times New Roman" w:cs="Times New Roman"/>
              </w:rPr>
            </w:pPr>
            <w:r w:rsidRPr="00CC1C27">
              <w:rPr>
                <w:rFonts w:ascii="Times New Roman" w:hAnsi="Times New Roman" w:cs="Times New Roman"/>
              </w:rPr>
              <w:t>virsbūves korozija</w:t>
            </w:r>
          </w:p>
        </w:tc>
        <w:tc>
          <w:tcPr>
            <w:tcW w:w="1985" w:type="dxa"/>
          </w:tcPr>
          <w:p w14:paraId="1B63448A" w14:textId="77777777" w:rsidR="00CC1C27" w:rsidRDefault="00CC1C27" w:rsidP="00403D1F">
            <w:pPr>
              <w:jc w:val="center"/>
              <w:rPr>
                <w:rFonts w:ascii="Times New Roman" w:hAnsi="Times New Roman" w:cs="Times New Roman"/>
              </w:rPr>
            </w:pPr>
          </w:p>
          <w:p w14:paraId="714A6DC8" w14:textId="77777777" w:rsidR="00CC1C27" w:rsidRDefault="00CC1C27" w:rsidP="00403D1F">
            <w:pPr>
              <w:jc w:val="center"/>
              <w:rPr>
                <w:rFonts w:ascii="Times New Roman" w:hAnsi="Times New Roman" w:cs="Times New Roman"/>
              </w:rPr>
            </w:pPr>
          </w:p>
          <w:p w14:paraId="161C1495" w14:textId="4A4918D5" w:rsidR="00C15CBF" w:rsidRPr="00C15CBF" w:rsidRDefault="00C15CBF" w:rsidP="00403D1F">
            <w:pPr>
              <w:jc w:val="center"/>
              <w:rPr>
                <w:rFonts w:ascii="Times New Roman" w:hAnsi="Times New Roman" w:cs="Times New Roman"/>
              </w:rPr>
            </w:pPr>
            <w:r w:rsidRPr="00C15CBF">
              <w:rPr>
                <w:rFonts w:ascii="Times New Roman" w:hAnsi="Times New Roman" w:cs="Times New Roman"/>
              </w:rPr>
              <w:t>Ķeguma iela 66 Rīga</w:t>
            </w:r>
          </w:p>
        </w:tc>
        <w:tc>
          <w:tcPr>
            <w:tcW w:w="1843" w:type="dxa"/>
          </w:tcPr>
          <w:p w14:paraId="0FE2005F" w14:textId="77777777" w:rsidR="00CC1C27" w:rsidRDefault="00CC1C27" w:rsidP="00403D1F">
            <w:pPr>
              <w:jc w:val="center"/>
              <w:rPr>
                <w:rFonts w:ascii="Times New Roman" w:hAnsi="Times New Roman" w:cs="Times New Roman"/>
              </w:rPr>
            </w:pPr>
          </w:p>
          <w:p w14:paraId="4418C367" w14:textId="77777777" w:rsidR="00CC1C27" w:rsidRDefault="00CC1C27" w:rsidP="00403D1F">
            <w:pPr>
              <w:jc w:val="center"/>
              <w:rPr>
                <w:rFonts w:ascii="Times New Roman" w:hAnsi="Times New Roman" w:cs="Times New Roman"/>
              </w:rPr>
            </w:pPr>
          </w:p>
          <w:p w14:paraId="4E4E4FCD" w14:textId="6C34E3EC" w:rsidR="00C15CBF" w:rsidRPr="00C15CBF" w:rsidRDefault="00C15CBF" w:rsidP="00403D1F">
            <w:pPr>
              <w:jc w:val="center"/>
              <w:rPr>
                <w:rFonts w:ascii="Times New Roman" w:hAnsi="Times New Roman" w:cs="Times New Roman"/>
              </w:rPr>
            </w:pPr>
            <w:r w:rsidRPr="00C15CBF">
              <w:rPr>
                <w:rFonts w:ascii="Times New Roman" w:hAnsi="Times New Roman" w:cs="Times New Roman"/>
              </w:rPr>
              <w:t>Jānis Jakovļevs, tālr. 29733366</w:t>
            </w:r>
          </w:p>
        </w:tc>
        <w:tc>
          <w:tcPr>
            <w:tcW w:w="1700" w:type="dxa"/>
            <w:vAlign w:val="center"/>
          </w:tcPr>
          <w:p w14:paraId="2D5843BD" w14:textId="54EF2ECF" w:rsidR="00C15CBF" w:rsidRPr="00C15CBF" w:rsidRDefault="00CC1C27" w:rsidP="00403D1F">
            <w:pPr>
              <w:jc w:val="center"/>
              <w:rPr>
                <w:rFonts w:ascii="Times New Roman" w:hAnsi="Times New Roman" w:cs="Times New Roman"/>
              </w:rPr>
            </w:pPr>
            <w:r>
              <w:rPr>
                <w:rFonts w:ascii="Times New Roman" w:hAnsi="Times New Roman" w:cs="Times New Roman"/>
              </w:rPr>
              <w:t>800,00</w:t>
            </w:r>
          </w:p>
        </w:tc>
      </w:tr>
      <w:tr w:rsidR="00CC1C27" w:rsidRPr="00C15CBF" w14:paraId="70639FF6" w14:textId="77777777" w:rsidTr="00C15CBF">
        <w:tc>
          <w:tcPr>
            <w:tcW w:w="675" w:type="dxa"/>
            <w:vAlign w:val="center"/>
          </w:tcPr>
          <w:p w14:paraId="51E61F28" w14:textId="6EA9DDF2" w:rsidR="00CC1C27" w:rsidRPr="00C15CBF" w:rsidRDefault="00CC1C27" w:rsidP="00CC1C27">
            <w:pPr>
              <w:jc w:val="center"/>
              <w:rPr>
                <w:rFonts w:ascii="Times New Roman" w:hAnsi="Times New Roman" w:cs="Times New Roman"/>
              </w:rPr>
            </w:pPr>
            <w:r w:rsidRPr="00C15CBF">
              <w:rPr>
                <w:rFonts w:ascii="Times New Roman" w:hAnsi="Times New Roman" w:cs="Times New Roman"/>
              </w:rPr>
              <w:t>5.</w:t>
            </w:r>
          </w:p>
        </w:tc>
        <w:tc>
          <w:tcPr>
            <w:tcW w:w="1027" w:type="dxa"/>
            <w:vAlign w:val="center"/>
          </w:tcPr>
          <w:p w14:paraId="04462291" w14:textId="5A9CE541" w:rsidR="00CC1C27" w:rsidRPr="00C15CBF" w:rsidRDefault="00CC1C27" w:rsidP="00CC1C27">
            <w:pPr>
              <w:jc w:val="center"/>
              <w:rPr>
                <w:rFonts w:ascii="Times New Roman" w:hAnsi="Times New Roman" w:cs="Times New Roman"/>
              </w:rPr>
            </w:pPr>
            <w:r>
              <w:rPr>
                <w:rFonts w:ascii="Times New Roman" w:hAnsi="Times New Roman" w:cs="Times New Roman"/>
              </w:rPr>
              <w:t>GJ639</w:t>
            </w:r>
          </w:p>
        </w:tc>
        <w:tc>
          <w:tcPr>
            <w:tcW w:w="1525" w:type="dxa"/>
            <w:vAlign w:val="center"/>
          </w:tcPr>
          <w:p w14:paraId="11A8D0C5" w14:textId="29D13D75" w:rsidR="00CC1C27" w:rsidRPr="00C15CBF" w:rsidRDefault="00CC1C27" w:rsidP="00CC1C27">
            <w:pPr>
              <w:jc w:val="center"/>
              <w:rPr>
                <w:rFonts w:ascii="Times New Roman" w:hAnsi="Times New Roman" w:cs="Times New Roman"/>
              </w:rPr>
            </w:pPr>
            <w:r w:rsidRPr="00CC1C27">
              <w:rPr>
                <w:rFonts w:ascii="Times New Roman" w:hAnsi="Times New Roman" w:cs="Times New Roman"/>
                <w:bCs/>
              </w:rPr>
              <w:t xml:space="preserve">Renault </w:t>
            </w:r>
            <w:proofErr w:type="spellStart"/>
            <w:r w:rsidRPr="00CC1C27">
              <w:rPr>
                <w:rFonts w:ascii="Times New Roman" w:hAnsi="Times New Roman" w:cs="Times New Roman"/>
                <w:bCs/>
              </w:rPr>
              <w:t>Kangoo</w:t>
            </w:r>
            <w:proofErr w:type="spellEnd"/>
          </w:p>
        </w:tc>
        <w:tc>
          <w:tcPr>
            <w:tcW w:w="1276" w:type="dxa"/>
            <w:vAlign w:val="center"/>
          </w:tcPr>
          <w:p w14:paraId="145DE2F8" w14:textId="5B2F6E45" w:rsidR="00CC1C27" w:rsidRPr="00C15CBF" w:rsidRDefault="00CC1C27" w:rsidP="00CC1C27">
            <w:pPr>
              <w:jc w:val="center"/>
              <w:rPr>
                <w:rFonts w:ascii="Times New Roman" w:hAnsi="Times New Roman" w:cs="Times New Roman"/>
              </w:rPr>
            </w:pPr>
            <w:r>
              <w:rPr>
                <w:rFonts w:ascii="Times New Roman" w:hAnsi="Times New Roman" w:cs="Times New Roman"/>
              </w:rPr>
              <w:t>Vieglais pasažieru</w:t>
            </w:r>
          </w:p>
        </w:tc>
        <w:tc>
          <w:tcPr>
            <w:tcW w:w="1560" w:type="dxa"/>
            <w:vAlign w:val="center"/>
          </w:tcPr>
          <w:p w14:paraId="70D90FEB" w14:textId="0B0CF0CE" w:rsidR="00CC1C27" w:rsidRPr="00C15CBF" w:rsidRDefault="00CC1C27" w:rsidP="00CC1C27">
            <w:pPr>
              <w:jc w:val="center"/>
              <w:rPr>
                <w:rFonts w:ascii="Times New Roman" w:hAnsi="Times New Roman" w:cs="Times New Roman"/>
              </w:rPr>
            </w:pPr>
            <w:r>
              <w:rPr>
                <w:rFonts w:ascii="Times New Roman" w:hAnsi="Times New Roman" w:cs="Times New Roman"/>
              </w:rPr>
              <w:t>2007.gads</w:t>
            </w:r>
          </w:p>
        </w:tc>
        <w:tc>
          <w:tcPr>
            <w:tcW w:w="3259" w:type="dxa"/>
          </w:tcPr>
          <w:p w14:paraId="3C3A8EB1" w14:textId="414740D5" w:rsidR="00CC1C27" w:rsidRPr="00CC1C27" w:rsidRDefault="00DA3791" w:rsidP="00CC1C27">
            <w:pPr>
              <w:ind w:left="36"/>
              <w:jc w:val="both"/>
              <w:rPr>
                <w:rFonts w:ascii="Times New Roman" w:hAnsi="Times New Roman" w:cs="Times New Roman"/>
              </w:rPr>
            </w:pPr>
            <w:proofErr w:type="spellStart"/>
            <w:r>
              <w:rPr>
                <w:rFonts w:ascii="Times New Roman" w:hAnsi="Times New Roman" w:cs="Times New Roman"/>
              </w:rPr>
              <w:t>K</w:t>
            </w:r>
            <w:r w:rsidR="00CC1C27" w:rsidRPr="00CC1C27">
              <w:rPr>
                <w:rFonts w:ascii="Times New Roman" w:hAnsi="Times New Roman" w:cs="Times New Roman"/>
              </w:rPr>
              <w:t>orodējusi</w:t>
            </w:r>
            <w:proofErr w:type="spellEnd"/>
            <w:r w:rsidR="00CC1C27" w:rsidRPr="00CC1C27">
              <w:rPr>
                <w:rFonts w:ascii="Times New Roman" w:hAnsi="Times New Roman" w:cs="Times New Roman"/>
              </w:rPr>
              <w:t xml:space="preserve"> virsbūve, grīda, spārnu arkas, ir krāsojuma defekti;</w:t>
            </w:r>
          </w:p>
          <w:p w14:paraId="2D80E00A" w14:textId="07DBC10E" w:rsidR="00CC1C27" w:rsidRPr="00CC1C27" w:rsidRDefault="00CC1C27" w:rsidP="00CC1C27">
            <w:pPr>
              <w:ind w:left="36"/>
              <w:jc w:val="both"/>
              <w:rPr>
                <w:rFonts w:ascii="Times New Roman" w:hAnsi="Times New Roman" w:cs="Times New Roman"/>
              </w:rPr>
            </w:pPr>
            <w:r w:rsidRPr="00CC1C27">
              <w:rPr>
                <w:rFonts w:ascii="Times New Roman" w:hAnsi="Times New Roman" w:cs="Times New Roman"/>
              </w:rPr>
              <w:t xml:space="preserve">ritošā daļa bojātas sviru bukses </w:t>
            </w:r>
            <w:proofErr w:type="spellStart"/>
            <w:r w:rsidRPr="00CC1C27">
              <w:rPr>
                <w:rFonts w:ascii="Times New Roman" w:hAnsi="Times New Roman" w:cs="Times New Roman"/>
              </w:rPr>
              <w:t>pr</w:t>
            </w:r>
            <w:proofErr w:type="spellEnd"/>
            <w:r w:rsidRPr="00CC1C27">
              <w:rPr>
                <w:rFonts w:ascii="Times New Roman" w:hAnsi="Times New Roman" w:cs="Times New Roman"/>
              </w:rPr>
              <w:t xml:space="preserve">. un </w:t>
            </w:r>
            <w:proofErr w:type="spellStart"/>
            <w:r w:rsidRPr="00CC1C27">
              <w:rPr>
                <w:rFonts w:ascii="Times New Roman" w:hAnsi="Times New Roman" w:cs="Times New Roman"/>
              </w:rPr>
              <w:t>aizm</w:t>
            </w:r>
            <w:proofErr w:type="spellEnd"/>
            <w:r w:rsidRPr="00CC1C27">
              <w:rPr>
                <w:rFonts w:ascii="Times New Roman" w:hAnsi="Times New Roman" w:cs="Times New Roman"/>
              </w:rPr>
              <w:t>.</w:t>
            </w:r>
            <w:r w:rsidR="00DA3791">
              <w:rPr>
                <w:rFonts w:ascii="Times New Roman" w:hAnsi="Times New Roman" w:cs="Times New Roman"/>
              </w:rPr>
              <w:t xml:space="preserve">, </w:t>
            </w:r>
            <w:r w:rsidRPr="00CC1C27">
              <w:rPr>
                <w:rFonts w:ascii="Times New Roman" w:hAnsi="Times New Roman" w:cs="Times New Roman"/>
              </w:rPr>
              <w:t>kā arī šarnīri;</w:t>
            </w:r>
          </w:p>
          <w:p w14:paraId="441F9AE7" w14:textId="77777777" w:rsidR="00CC1C27" w:rsidRPr="00CC1C27" w:rsidRDefault="00CC1C27" w:rsidP="00CC1C27">
            <w:pPr>
              <w:ind w:left="36"/>
              <w:jc w:val="both"/>
              <w:rPr>
                <w:rFonts w:ascii="Times New Roman" w:hAnsi="Times New Roman" w:cs="Times New Roman"/>
              </w:rPr>
            </w:pPr>
            <w:r w:rsidRPr="00CC1C27">
              <w:rPr>
                <w:rFonts w:ascii="Times New Roman" w:hAnsi="Times New Roman" w:cs="Times New Roman"/>
              </w:rPr>
              <w:t xml:space="preserve">Saplaisājis </w:t>
            </w:r>
            <w:proofErr w:type="spellStart"/>
            <w:r w:rsidRPr="00CC1C27">
              <w:rPr>
                <w:rFonts w:ascii="Times New Roman" w:hAnsi="Times New Roman" w:cs="Times New Roman"/>
              </w:rPr>
              <w:t>pr</w:t>
            </w:r>
            <w:proofErr w:type="spellEnd"/>
            <w:r w:rsidRPr="00CC1C27">
              <w:rPr>
                <w:rFonts w:ascii="Times New Roman" w:hAnsi="Times New Roman" w:cs="Times New Roman"/>
              </w:rPr>
              <w:t>. vējstikls</w:t>
            </w:r>
          </w:p>
          <w:p w14:paraId="0B865D66" w14:textId="0D7DF23E" w:rsidR="00CC1C27" w:rsidRPr="00CC1C27" w:rsidRDefault="00CC1C27" w:rsidP="00CC1C27">
            <w:pPr>
              <w:ind w:left="36"/>
              <w:jc w:val="both"/>
              <w:rPr>
                <w:rFonts w:ascii="Times New Roman" w:hAnsi="Times New Roman" w:cs="Times New Roman"/>
              </w:rPr>
            </w:pPr>
            <w:r w:rsidRPr="00CC1C27">
              <w:rPr>
                <w:rFonts w:ascii="Times New Roman" w:hAnsi="Times New Roman" w:cs="Times New Roman"/>
              </w:rPr>
              <w:lastRenderedPageBreak/>
              <w:t xml:space="preserve">Piedziņas sistēma bojāta </w:t>
            </w:r>
            <w:proofErr w:type="spellStart"/>
            <w:r w:rsidRPr="00CC1C27">
              <w:rPr>
                <w:rFonts w:ascii="Times New Roman" w:hAnsi="Times New Roman" w:cs="Times New Roman"/>
              </w:rPr>
              <w:t>pusass</w:t>
            </w:r>
            <w:proofErr w:type="spellEnd"/>
          </w:p>
          <w:p w14:paraId="5CFD429E" w14:textId="77777777" w:rsidR="00CC1C27" w:rsidRPr="00C15CBF" w:rsidRDefault="00CC1C27" w:rsidP="00CC1C27">
            <w:pPr>
              <w:jc w:val="center"/>
              <w:rPr>
                <w:rFonts w:ascii="Times New Roman" w:hAnsi="Times New Roman" w:cs="Times New Roman"/>
              </w:rPr>
            </w:pPr>
          </w:p>
        </w:tc>
        <w:tc>
          <w:tcPr>
            <w:tcW w:w="1985" w:type="dxa"/>
          </w:tcPr>
          <w:p w14:paraId="58E07E70" w14:textId="77777777" w:rsidR="00DA3791" w:rsidRDefault="00DA3791" w:rsidP="00CC1C27">
            <w:pPr>
              <w:jc w:val="center"/>
              <w:rPr>
                <w:rFonts w:ascii="Times New Roman" w:hAnsi="Times New Roman" w:cs="Times New Roman"/>
              </w:rPr>
            </w:pPr>
          </w:p>
          <w:p w14:paraId="65B4EC9F" w14:textId="77777777" w:rsidR="00DA3791" w:rsidRDefault="00DA3791" w:rsidP="00CC1C27">
            <w:pPr>
              <w:jc w:val="center"/>
              <w:rPr>
                <w:rFonts w:ascii="Times New Roman" w:hAnsi="Times New Roman" w:cs="Times New Roman"/>
              </w:rPr>
            </w:pPr>
          </w:p>
          <w:p w14:paraId="2E48270C" w14:textId="375F7FC1" w:rsidR="00CC1C27" w:rsidRPr="00C15CBF" w:rsidRDefault="00CC1C27" w:rsidP="00CC1C27">
            <w:pPr>
              <w:jc w:val="center"/>
              <w:rPr>
                <w:rFonts w:ascii="Times New Roman" w:hAnsi="Times New Roman" w:cs="Times New Roman"/>
              </w:rPr>
            </w:pPr>
            <w:r w:rsidRPr="00C15CBF">
              <w:rPr>
                <w:rFonts w:ascii="Times New Roman" w:hAnsi="Times New Roman" w:cs="Times New Roman"/>
              </w:rPr>
              <w:t>Ķeguma iela 66 Rīga</w:t>
            </w:r>
          </w:p>
        </w:tc>
        <w:tc>
          <w:tcPr>
            <w:tcW w:w="1843" w:type="dxa"/>
          </w:tcPr>
          <w:p w14:paraId="429BF957" w14:textId="77777777" w:rsidR="00DA3791" w:rsidRDefault="00DA3791" w:rsidP="00CC1C27">
            <w:pPr>
              <w:jc w:val="center"/>
              <w:rPr>
                <w:rFonts w:ascii="Times New Roman" w:hAnsi="Times New Roman" w:cs="Times New Roman"/>
              </w:rPr>
            </w:pPr>
          </w:p>
          <w:p w14:paraId="05C21C3F" w14:textId="77777777" w:rsidR="00DA3791" w:rsidRDefault="00DA3791" w:rsidP="00CC1C27">
            <w:pPr>
              <w:jc w:val="center"/>
              <w:rPr>
                <w:rFonts w:ascii="Times New Roman" w:hAnsi="Times New Roman" w:cs="Times New Roman"/>
              </w:rPr>
            </w:pPr>
          </w:p>
          <w:p w14:paraId="210ED339" w14:textId="74B95A17" w:rsidR="00CC1C27" w:rsidRPr="00C15CBF" w:rsidRDefault="00CC1C27" w:rsidP="00CC1C27">
            <w:pPr>
              <w:jc w:val="center"/>
              <w:rPr>
                <w:rFonts w:ascii="Times New Roman" w:hAnsi="Times New Roman" w:cs="Times New Roman"/>
              </w:rPr>
            </w:pPr>
            <w:r w:rsidRPr="00C15CBF">
              <w:rPr>
                <w:rFonts w:ascii="Times New Roman" w:hAnsi="Times New Roman" w:cs="Times New Roman"/>
              </w:rPr>
              <w:t>Jānis Jakovļevs, tālr. 29733366</w:t>
            </w:r>
          </w:p>
        </w:tc>
        <w:tc>
          <w:tcPr>
            <w:tcW w:w="1700" w:type="dxa"/>
            <w:vAlign w:val="center"/>
          </w:tcPr>
          <w:p w14:paraId="50C9FFB5" w14:textId="0BC73989" w:rsidR="00CC1C27" w:rsidRPr="00C15CBF" w:rsidRDefault="00DA3791" w:rsidP="00CC1C27">
            <w:pPr>
              <w:jc w:val="center"/>
              <w:rPr>
                <w:rFonts w:ascii="Times New Roman" w:hAnsi="Times New Roman" w:cs="Times New Roman"/>
              </w:rPr>
            </w:pPr>
            <w:r>
              <w:rPr>
                <w:rFonts w:ascii="Times New Roman" w:hAnsi="Times New Roman" w:cs="Times New Roman"/>
              </w:rPr>
              <w:t>400,00</w:t>
            </w:r>
          </w:p>
        </w:tc>
      </w:tr>
      <w:tr w:rsidR="00C15CBF" w:rsidRPr="00C15CBF" w14:paraId="0A8B9734" w14:textId="77777777" w:rsidTr="00C15CBF">
        <w:tc>
          <w:tcPr>
            <w:tcW w:w="675" w:type="dxa"/>
            <w:vAlign w:val="center"/>
          </w:tcPr>
          <w:p w14:paraId="41CCF267" w14:textId="0787B2E1" w:rsidR="00C15CBF" w:rsidRPr="00C15CBF" w:rsidRDefault="00EF065E" w:rsidP="00403D1F">
            <w:pPr>
              <w:jc w:val="center"/>
              <w:rPr>
                <w:rFonts w:ascii="Times New Roman" w:hAnsi="Times New Roman" w:cs="Times New Roman"/>
              </w:rPr>
            </w:pPr>
            <w:r>
              <w:rPr>
                <w:rFonts w:ascii="Times New Roman" w:hAnsi="Times New Roman" w:cs="Times New Roman"/>
              </w:rPr>
              <w:t>6</w:t>
            </w:r>
            <w:r w:rsidR="00C15CBF" w:rsidRPr="00C15CBF">
              <w:rPr>
                <w:rFonts w:ascii="Times New Roman" w:hAnsi="Times New Roman" w:cs="Times New Roman"/>
              </w:rPr>
              <w:t>.</w:t>
            </w:r>
          </w:p>
        </w:tc>
        <w:tc>
          <w:tcPr>
            <w:tcW w:w="1027" w:type="dxa"/>
            <w:vAlign w:val="center"/>
          </w:tcPr>
          <w:p w14:paraId="6E7C398C" w14:textId="2A62BFCF" w:rsidR="00C15CBF" w:rsidRPr="00C15CBF" w:rsidRDefault="00DA3791" w:rsidP="00403D1F">
            <w:pPr>
              <w:jc w:val="center"/>
              <w:rPr>
                <w:rFonts w:ascii="Times New Roman" w:hAnsi="Times New Roman" w:cs="Times New Roman"/>
              </w:rPr>
            </w:pPr>
            <w:r>
              <w:rPr>
                <w:rFonts w:ascii="Times New Roman" w:hAnsi="Times New Roman" w:cs="Times New Roman"/>
              </w:rPr>
              <w:t>EK7629</w:t>
            </w:r>
          </w:p>
        </w:tc>
        <w:tc>
          <w:tcPr>
            <w:tcW w:w="1525" w:type="dxa"/>
            <w:vAlign w:val="center"/>
          </w:tcPr>
          <w:p w14:paraId="2A4A8656" w14:textId="77777777" w:rsidR="00DA3791" w:rsidRDefault="00DA3791" w:rsidP="00DA3791">
            <w:pPr>
              <w:tabs>
                <w:tab w:val="left" w:pos="1455"/>
              </w:tabs>
              <w:jc w:val="both"/>
              <w:rPr>
                <w:rFonts w:ascii="Times New Roman" w:hAnsi="Times New Roman" w:cs="Times New Roman"/>
                <w:bCs/>
              </w:rPr>
            </w:pPr>
          </w:p>
          <w:p w14:paraId="61F493D6" w14:textId="29653261" w:rsidR="00DA3791" w:rsidRPr="00DA3791" w:rsidRDefault="00DA3791" w:rsidP="00DA3791">
            <w:pPr>
              <w:tabs>
                <w:tab w:val="left" w:pos="1455"/>
              </w:tabs>
              <w:jc w:val="both"/>
              <w:rPr>
                <w:rFonts w:ascii="Times New Roman" w:hAnsi="Times New Roman" w:cs="Times New Roman"/>
                <w:bCs/>
              </w:rPr>
            </w:pPr>
            <w:r w:rsidRPr="00DA3791">
              <w:rPr>
                <w:rFonts w:ascii="Times New Roman" w:hAnsi="Times New Roman" w:cs="Times New Roman"/>
                <w:bCs/>
              </w:rPr>
              <w:t>Volvo V70</w:t>
            </w:r>
          </w:p>
          <w:p w14:paraId="2EB8B1C9" w14:textId="77777777" w:rsidR="00C15CBF" w:rsidRPr="00C15CBF" w:rsidRDefault="00C15CBF" w:rsidP="00403D1F">
            <w:pPr>
              <w:jc w:val="center"/>
              <w:rPr>
                <w:rFonts w:ascii="Times New Roman" w:hAnsi="Times New Roman" w:cs="Times New Roman"/>
              </w:rPr>
            </w:pPr>
          </w:p>
        </w:tc>
        <w:tc>
          <w:tcPr>
            <w:tcW w:w="1276" w:type="dxa"/>
            <w:vAlign w:val="center"/>
          </w:tcPr>
          <w:p w14:paraId="7E8944A8" w14:textId="771F76AF" w:rsidR="00C15CBF" w:rsidRPr="00C15CBF" w:rsidRDefault="00DA3791" w:rsidP="00403D1F">
            <w:pPr>
              <w:jc w:val="center"/>
              <w:rPr>
                <w:rFonts w:ascii="Times New Roman" w:hAnsi="Times New Roman" w:cs="Times New Roman"/>
              </w:rPr>
            </w:pPr>
            <w:r>
              <w:rPr>
                <w:rFonts w:ascii="Times New Roman" w:hAnsi="Times New Roman" w:cs="Times New Roman"/>
              </w:rPr>
              <w:t>Vieglais pasažieru</w:t>
            </w:r>
          </w:p>
        </w:tc>
        <w:tc>
          <w:tcPr>
            <w:tcW w:w="1560" w:type="dxa"/>
            <w:vAlign w:val="center"/>
          </w:tcPr>
          <w:p w14:paraId="731BDCA9" w14:textId="674C91D6" w:rsidR="00C15CBF" w:rsidRPr="00C15CBF" w:rsidRDefault="00DA3791" w:rsidP="00403D1F">
            <w:pPr>
              <w:jc w:val="center"/>
              <w:rPr>
                <w:rFonts w:ascii="Times New Roman" w:hAnsi="Times New Roman" w:cs="Times New Roman"/>
              </w:rPr>
            </w:pPr>
            <w:r>
              <w:rPr>
                <w:rFonts w:ascii="Times New Roman" w:hAnsi="Times New Roman" w:cs="Times New Roman"/>
              </w:rPr>
              <w:t>2002.gads</w:t>
            </w:r>
          </w:p>
        </w:tc>
        <w:tc>
          <w:tcPr>
            <w:tcW w:w="3259" w:type="dxa"/>
          </w:tcPr>
          <w:p w14:paraId="6215DF9D" w14:textId="17B712FE" w:rsidR="00DA3791" w:rsidRPr="00DA3791" w:rsidRDefault="00D16FA4" w:rsidP="00DA3791">
            <w:pPr>
              <w:ind w:left="36"/>
              <w:jc w:val="both"/>
              <w:rPr>
                <w:rFonts w:ascii="Times New Roman" w:hAnsi="Times New Roman" w:cs="Times New Roman"/>
              </w:rPr>
            </w:pPr>
            <w:r>
              <w:rPr>
                <w:rFonts w:ascii="Times New Roman" w:hAnsi="Times New Roman" w:cs="Times New Roman"/>
              </w:rPr>
              <w:t>V</w:t>
            </w:r>
            <w:r w:rsidR="00DA3791" w:rsidRPr="00DA3791">
              <w:rPr>
                <w:rFonts w:ascii="Times New Roman" w:hAnsi="Times New Roman" w:cs="Times New Roman"/>
              </w:rPr>
              <w:t>irsbūves un krāsas bojājumi;</w:t>
            </w:r>
          </w:p>
          <w:p w14:paraId="7C306B83" w14:textId="77777777" w:rsidR="00DA3791" w:rsidRPr="00DA3791" w:rsidRDefault="00DA3791" w:rsidP="00DA3791">
            <w:pPr>
              <w:ind w:left="36"/>
              <w:jc w:val="both"/>
              <w:rPr>
                <w:rFonts w:ascii="Times New Roman" w:hAnsi="Times New Roman" w:cs="Times New Roman"/>
              </w:rPr>
            </w:pPr>
            <w:r w:rsidRPr="00DA3791">
              <w:rPr>
                <w:rFonts w:ascii="Times New Roman" w:hAnsi="Times New Roman" w:cs="Times New Roman"/>
              </w:rPr>
              <w:t>eļļas noplūde;</w:t>
            </w:r>
          </w:p>
          <w:p w14:paraId="68998CDA" w14:textId="77777777" w:rsidR="00DA3791" w:rsidRPr="00DA3791" w:rsidRDefault="00DA3791" w:rsidP="00DA3791">
            <w:pPr>
              <w:ind w:left="36"/>
              <w:jc w:val="both"/>
              <w:rPr>
                <w:rFonts w:ascii="Times New Roman" w:hAnsi="Times New Roman" w:cs="Times New Roman"/>
              </w:rPr>
            </w:pPr>
            <w:r w:rsidRPr="00DA3791">
              <w:rPr>
                <w:rFonts w:ascii="Times New Roman" w:hAnsi="Times New Roman" w:cs="Times New Roman"/>
              </w:rPr>
              <w:t>virsbūves korozija;</w:t>
            </w:r>
          </w:p>
          <w:p w14:paraId="65BD8898" w14:textId="77777777" w:rsidR="00DA3791" w:rsidRPr="00DA3791" w:rsidRDefault="00DA3791" w:rsidP="00DA3791">
            <w:pPr>
              <w:ind w:left="36"/>
              <w:jc w:val="both"/>
              <w:rPr>
                <w:rFonts w:ascii="Times New Roman" w:hAnsi="Times New Roman" w:cs="Times New Roman"/>
              </w:rPr>
            </w:pPr>
            <w:r w:rsidRPr="00DA3791">
              <w:rPr>
                <w:rFonts w:ascii="Times New Roman" w:hAnsi="Times New Roman" w:cs="Times New Roman"/>
              </w:rPr>
              <w:t xml:space="preserve">salonam remonts </w:t>
            </w:r>
            <w:proofErr w:type="spellStart"/>
            <w:r w:rsidRPr="00DA3791">
              <w:rPr>
                <w:rFonts w:ascii="Times New Roman" w:hAnsi="Times New Roman" w:cs="Times New Roman"/>
              </w:rPr>
              <w:t>pr</w:t>
            </w:r>
            <w:proofErr w:type="spellEnd"/>
            <w:r w:rsidRPr="00DA3791">
              <w:rPr>
                <w:rFonts w:ascii="Times New Roman" w:hAnsi="Times New Roman" w:cs="Times New Roman"/>
              </w:rPr>
              <w:t xml:space="preserve">. </w:t>
            </w:r>
            <w:proofErr w:type="spellStart"/>
            <w:r w:rsidRPr="00DA3791">
              <w:rPr>
                <w:rFonts w:ascii="Times New Roman" w:hAnsi="Times New Roman" w:cs="Times New Roman"/>
              </w:rPr>
              <w:t>kr</w:t>
            </w:r>
            <w:proofErr w:type="spellEnd"/>
            <w:r w:rsidRPr="00DA3791">
              <w:rPr>
                <w:rFonts w:ascii="Times New Roman" w:hAnsi="Times New Roman" w:cs="Times New Roman"/>
              </w:rPr>
              <w:t xml:space="preserve">. sēdeklis </w:t>
            </w:r>
            <w:proofErr w:type="spellStart"/>
            <w:r w:rsidRPr="00DA3791">
              <w:rPr>
                <w:rFonts w:ascii="Times New Roman" w:hAnsi="Times New Roman" w:cs="Times New Roman"/>
              </w:rPr>
              <w:t>saplēts</w:t>
            </w:r>
            <w:proofErr w:type="spellEnd"/>
            <w:r w:rsidRPr="00DA3791">
              <w:rPr>
                <w:rFonts w:ascii="Times New Roman" w:hAnsi="Times New Roman" w:cs="Times New Roman"/>
              </w:rPr>
              <w:t xml:space="preserve"> nepieciešama tīrīšana.</w:t>
            </w:r>
          </w:p>
          <w:p w14:paraId="332E23A9" w14:textId="77777777" w:rsidR="00DA3791" w:rsidRPr="004A3339" w:rsidRDefault="00DA3791" w:rsidP="00DA3791">
            <w:pPr>
              <w:ind w:left="36"/>
              <w:jc w:val="both"/>
              <w:rPr>
                <w:sz w:val="26"/>
                <w:szCs w:val="26"/>
              </w:rPr>
            </w:pPr>
            <w:proofErr w:type="spellStart"/>
            <w:r w:rsidRPr="00DA3791">
              <w:rPr>
                <w:rFonts w:ascii="Times New Roman" w:hAnsi="Times New Roman" w:cs="Times New Roman"/>
              </w:rPr>
              <w:t>Elektro</w:t>
            </w:r>
            <w:proofErr w:type="spellEnd"/>
            <w:r w:rsidRPr="00DA3791">
              <w:rPr>
                <w:rFonts w:ascii="Times New Roman" w:hAnsi="Times New Roman" w:cs="Times New Roman"/>
              </w:rPr>
              <w:t xml:space="preserve"> sistēma bojāta deg dzinēja lampiņa</w:t>
            </w:r>
            <w:r>
              <w:rPr>
                <w:sz w:val="26"/>
                <w:szCs w:val="26"/>
              </w:rPr>
              <w:t>.</w:t>
            </w:r>
          </w:p>
          <w:p w14:paraId="603F55E4" w14:textId="77777777" w:rsidR="00C15CBF" w:rsidRPr="00C15CBF" w:rsidRDefault="00C15CBF" w:rsidP="00403D1F">
            <w:pPr>
              <w:jc w:val="center"/>
              <w:rPr>
                <w:rFonts w:ascii="Times New Roman" w:hAnsi="Times New Roman" w:cs="Times New Roman"/>
              </w:rPr>
            </w:pPr>
          </w:p>
        </w:tc>
        <w:tc>
          <w:tcPr>
            <w:tcW w:w="1985" w:type="dxa"/>
          </w:tcPr>
          <w:p w14:paraId="3D043578" w14:textId="477EA2FB" w:rsidR="00C15CBF" w:rsidRPr="00C15CBF" w:rsidRDefault="00C15CBF" w:rsidP="00403D1F">
            <w:pPr>
              <w:jc w:val="center"/>
              <w:rPr>
                <w:rFonts w:ascii="Times New Roman" w:hAnsi="Times New Roman" w:cs="Times New Roman"/>
              </w:rPr>
            </w:pPr>
            <w:r w:rsidRPr="00C15CBF">
              <w:rPr>
                <w:rFonts w:ascii="Times New Roman" w:hAnsi="Times New Roman" w:cs="Times New Roman"/>
              </w:rPr>
              <w:t>Ķeguma iela 66 Rīga</w:t>
            </w:r>
          </w:p>
        </w:tc>
        <w:tc>
          <w:tcPr>
            <w:tcW w:w="1843" w:type="dxa"/>
          </w:tcPr>
          <w:p w14:paraId="6584190E" w14:textId="6EF17655" w:rsidR="00C15CBF" w:rsidRPr="00C15CBF" w:rsidRDefault="00C15CBF" w:rsidP="00403D1F">
            <w:pPr>
              <w:jc w:val="center"/>
              <w:rPr>
                <w:rFonts w:ascii="Times New Roman" w:hAnsi="Times New Roman" w:cs="Times New Roman"/>
              </w:rPr>
            </w:pPr>
            <w:r w:rsidRPr="00C15CBF">
              <w:rPr>
                <w:rFonts w:ascii="Times New Roman" w:hAnsi="Times New Roman" w:cs="Times New Roman"/>
              </w:rPr>
              <w:t>Jānis Jakovļevs, tālr. 29733366</w:t>
            </w:r>
          </w:p>
        </w:tc>
        <w:tc>
          <w:tcPr>
            <w:tcW w:w="1700" w:type="dxa"/>
            <w:vAlign w:val="center"/>
          </w:tcPr>
          <w:p w14:paraId="17C20D79" w14:textId="56710C48" w:rsidR="00C15CBF" w:rsidRPr="00C15CBF" w:rsidRDefault="00DA3791" w:rsidP="00403D1F">
            <w:pPr>
              <w:jc w:val="center"/>
              <w:rPr>
                <w:rFonts w:ascii="Times New Roman" w:hAnsi="Times New Roman" w:cs="Times New Roman"/>
              </w:rPr>
            </w:pPr>
            <w:r>
              <w:rPr>
                <w:rFonts w:ascii="Times New Roman" w:hAnsi="Times New Roman" w:cs="Times New Roman"/>
              </w:rPr>
              <w:t>1000,00</w:t>
            </w:r>
          </w:p>
        </w:tc>
      </w:tr>
      <w:tr w:rsidR="00DA3791" w:rsidRPr="00C15CBF" w14:paraId="2997C9A9" w14:textId="77777777" w:rsidTr="00C15CBF">
        <w:tc>
          <w:tcPr>
            <w:tcW w:w="675" w:type="dxa"/>
            <w:vAlign w:val="center"/>
          </w:tcPr>
          <w:p w14:paraId="25446DF0" w14:textId="46C579C3" w:rsidR="00DA3791" w:rsidRPr="00C15CBF" w:rsidRDefault="00EF065E" w:rsidP="00DA3791">
            <w:pPr>
              <w:jc w:val="center"/>
              <w:rPr>
                <w:rFonts w:ascii="Times New Roman" w:hAnsi="Times New Roman" w:cs="Times New Roman"/>
              </w:rPr>
            </w:pPr>
            <w:r>
              <w:rPr>
                <w:rFonts w:ascii="Times New Roman" w:hAnsi="Times New Roman" w:cs="Times New Roman"/>
              </w:rPr>
              <w:t>7</w:t>
            </w:r>
            <w:r w:rsidR="00DA3791" w:rsidRPr="00C15CBF">
              <w:rPr>
                <w:rFonts w:ascii="Times New Roman" w:hAnsi="Times New Roman" w:cs="Times New Roman"/>
              </w:rPr>
              <w:t>.</w:t>
            </w:r>
          </w:p>
        </w:tc>
        <w:tc>
          <w:tcPr>
            <w:tcW w:w="1027" w:type="dxa"/>
            <w:vAlign w:val="center"/>
          </w:tcPr>
          <w:p w14:paraId="4D3A68FA" w14:textId="36A86DE8" w:rsidR="00DA3791" w:rsidRPr="00C15CBF" w:rsidRDefault="00DA3791" w:rsidP="00DA3791">
            <w:pPr>
              <w:jc w:val="center"/>
              <w:rPr>
                <w:rFonts w:ascii="Times New Roman" w:hAnsi="Times New Roman" w:cs="Times New Roman"/>
              </w:rPr>
            </w:pPr>
            <w:r w:rsidRPr="00C15CBF">
              <w:rPr>
                <w:rFonts w:ascii="Times New Roman" w:hAnsi="Times New Roman" w:cs="Times New Roman"/>
                <w:bCs/>
              </w:rPr>
              <w:t>G</w:t>
            </w:r>
            <w:r>
              <w:rPr>
                <w:rFonts w:ascii="Times New Roman" w:hAnsi="Times New Roman" w:cs="Times New Roman"/>
                <w:bCs/>
              </w:rPr>
              <w:t>K8876</w:t>
            </w:r>
          </w:p>
        </w:tc>
        <w:tc>
          <w:tcPr>
            <w:tcW w:w="1525" w:type="dxa"/>
            <w:vAlign w:val="center"/>
          </w:tcPr>
          <w:p w14:paraId="54DA2206" w14:textId="66F1CEC6" w:rsidR="00DA3791" w:rsidRPr="00C15CBF" w:rsidRDefault="00DA3791" w:rsidP="00DA3791">
            <w:pPr>
              <w:jc w:val="center"/>
              <w:rPr>
                <w:rFonts w:ascii="Times New Roman" w:hAnsi="Times New Roman" w:cs="Times New Roman"/>
              </w:rPr>
            </w:pPr>
            <w:r w:rsidRPr="00C15CBF">
              <w:rPr>
                <w:rFonts w:ascii="Times New Roman" w:hAnsi="Times New Roman" w:cs="Times New Roman"/>
                <w:bCs/>
              </w:rPr>
              <w:t xml:space="preserve">Renault </w:t>
            </w:r>
            <w:proofErr w:type="spellStart"/>
            <w:r w:rsidRPr="00C15CBF">
              <w:rPr>
                <w:rFonts w:ascii="Times New Roman" w:hAnsi="Times New Roman" w:cs="Times New Roman"/>
                <w:bCs/>
              </w:rPr>
              <w:t>Master</w:t>
            </w:r>
            <w:proofErr w:type="spellEnd"/>
          </w:p>
        </w:tc>
        <w:tc>
          <w:tcPr>
            <w:tcW w:w="1276" w:type="dxa"/>
            <w:vAlign w:val="center"/>
          </w:tcPr>
          <w:p w14:paraId="4F582CE6" w14:textId="6596600A" w:rsidR="00DA3791" w:rsidRPr="00C15CBF" w:rsidRDefault="00DA3791" w:rsidP="00DA3791">
            <w:pPr>
              <w:jc w:val="center"/>
              <w:rPr>
                <w:rFonts w:ascii="Times New Roman" w:hAnsi="Times New Roman" w:cs="Times New Roman"/>
              </w:rPr>
            </w:pPr>
            <w:r w:rsidRPr="00C15CBF">
              <w:rPr>
                <w:rFonts w:ascii="Times New Roman" w:hAnsi="Times New Roman" w:cs="Times New Roman"/>
                <w:bCs/>
              </w:rPr>
              <w:t>Kravas furgons</w:t>
            </w:r>
          </w:p>
        </w:tc>
        <w:tc>
          <w:tcPr>
            <w:tcW w:w="1560" w:type="dxa"/>
            <w:vAlign w:val="center"/>
          </w:tcPr>
          <w:p w14:paraId="04BF62E7" w14:textId="3285011D" w:rsidR="00DA3791" w:rsidRPr="00C15CBF" w:rsidRDefault="00DA3791" w:rsidP="00DA3791">
            <w:pPr>
              <w:jc w:val="center"/>
              <w:rPr>
                <w:rFonts w:ascii="Times New Roman" w:hAnsi="Times New Roman" w:cs="Times New Roman"/>
              </w:rPr>
            </w:pPr>
            <w:r w:rsidRPr="00C15CBF">
              <w:rPr>
                <w:rFonts w:ascii="Times New Roman" w:hAnsi="Times New Roman" w:cs="Times New Roman"/>
                <w:bCs/>
              </w:rPr>
              <w:t>200</w:t>
            </w:r>
            <w:r w:rsidR="00D16FA4">
              <w:rPr>
                <w:rFonts w:ascii="Times New Roman" w:hAnsi="Times New Roman" w:cs="Times New Roman"/>
                <w:bCs/>
              </w:rPr>
              <w:t>7</w:t>
            </w:r>
            <w:r w:rsidRPr="00C15CBF">
              <w:rPr>
                <w:rFonts w:ascii="Times New Roman" w:hAnsi="Times New Roman" w:cs="Times New Roman"/>
                <w:bCs/>
              </w:rPr>
              <w:t>.gads</w:t>
            </w:r>
          </w:p>
        </w:tc>
        <w:tc>
          <w:tcPr>
            <w:tcW w:w="3259" w:type="dxa"/>
          </w:tcPr>
          <w:p w14:paraId="56778F22" w14:textId="3DE66A24" w:rsidR="00D16FA4" w:rsidRPr="00D16FA4" w:rsidRDefault="00D16FA4" w:rsidP="00D16FA4">
            <w:pPr>
              <w:jc w:val="both"/>
              <w:rPr>
                <w:rFonts w:ascii="Times New Roman" w:hAnsi="Times New Roman" w:cs="Times New Roman"/>
              </w:rPr>
            </w:pPr>
            <w:r>
              <w:rPr>
                <w:rFonts w:ascii="Times New Roman" w:hAnsi="Times New Roman" w:cs="Times New Roman"/>
              </w:rPr>
              <w:t>V</w:t>
            </w:r>
            <w:r w:rsidRPr="00D16FA4">
              <w:rPr>
                <w:rFonts w:ascii="Times New Roman" w:hAnsi="Times New Roman" w:cs="Times New Roman"/>
              </w:rPr>
              <w:t>irsbūves un krāsas bojājumi;</w:t>
            </w:r>
          </w:p>
          <w:p w14:paraId="43BADD2C" w14:textId="77777777" w:rsidR="00D16FA4" w:rsidRPr="00D16FA4" w:rsidRDefault="00D16FA4" w:rsidP="00D16FA4">
            <w:pPr>
              <w:jc w:val="both"/>
              <w:rPr>
                <w:rFonts w:ascii="Times New Roman" w:hAnsi="Times New Roman" w:cs="Times New Roman"/>
              </w:rPr>
            </w:pPr>
            <w:r w:rsidRPr="00D16FA4">
              <w:rPr>
                <w:rFonts w:ascii="Times New Roman" w:hAnsi="Times New Roman" w:cs="Times New Roman"/>
              </w:rPr>
              <w:t>bremžu cauruļvadu korozija;</w:t>
            </w:r>
          </w:p>
          <w:p w14:paraId="72C3C84F" w14:textId="77777777" w:rsidR="00D16FA4" w:rsidRPr="00D16FA4" w:rsidRDefault="00D16FA4" w:rsidP="00D16FA4">
            <w:pPr>
              <w:jc w:val="both"/>
              <w:rPr>
                <w:rFonts w:ascii="Times New Roman" w:hAnsi="Times New Roman" w:cs="Times New Roman"/>
              </w:rPr>
            </w:pPr>
            <w:r w:rsidRPr="00D16FA4">
              <w:rPr>
                <w:rFonts w:ascii="Times New Roman" w:hAnsi="Times New Roman" w:cs="Times New Roman"/>
              </w:rPr>
              <w:t>virsbūves korozija;</w:t>
            </w:r>
          </w:p>
          <w:p w14:paraId="5BE86B0B" w14:textId="77777777" w:rsidR="00D16FA4" w:rsidRPr="00D16FA4" w:rsidRDefault="00D16FA4" w:rsidP="00D16FA4">
            <w:pPr>
              <w:jc w:val="both"/>
              <w:rPr>
                <w:rFonts w:ascii="Times New Roman" w:hAnsi="Times New Roman" w:cs="Times New Roman"/>
              </w:rPr>
            </w:pPr>
            <w:r w:rsidRPr="00D16FA4">
              <w:rPr>
                <w:rFonts w:ascii="Times New Roman" w:hAnsi="Times New Roman" w:cs="Times New Roman"/>
              </w:rPr>
              <w:t>Bojāts aizmugures lukturis;</w:t>
            </w:r>
          </w:p>
          <w:p w14:paraId="37B77B7B" w14:textId="0E5499F1" w:rsidR="00DA3791" w:rsidRPr="00C15CBF" w:rsidRDefault="00D16FA4" w:rsidP="00D16FA4">
            <w:pPr>
              <w:jc w:val="both"/>
              <w:rPr>
                <w:rFonts w:ascii="Times New Roman" w:hAnsi="Times New Roman" w:cs="Times New Roman"/>
              </w:rPr>
            </w:pPr>
            <w:r w:rsidRPr="00D16FA4">
              <w:rPr>
                <w:rFonts w:ascii="Times New Roman" w:hAnsi="Times New Roman" w:cs="Times New Roman"/>
              </w:rPr>
              <w:t>Aizmugures durvju mehānismi</w:t>
            </w:r>
          </w:p>
        </w:tc>
        <w:tc>
          <w:tcPr>
            <w:tcW w:w="1985" w:type="dxa"/>
          </w:tcPr>
          <w:p w14:paraId="247798CC" w14:textId="78CEFC71" w:rsidR="00DA3791" w:rsidRPr="00C15CBF" w:rsidRDefault="00DA3791" w:rsidP="00DA3791">
            <w:pPr>
              <w:jc w:val="center"/>
              <w:rPr>
                <w:rFonts w:ascii="Times New Roman" w:hAnsi="Times New Roman" w:cs="Times New Roman"/>
              </w:rPr>
            </w:pPr>
            <w:r w:rsidRPr="00C15CBF">
              <w:rPr>
                <w:rFonts w:ascii="Times New Roman" w:hAnsi="Times New Roman" w:cs="Times New Roman"/>
              </w:rPr>
              <w:t>Ķeguma iela 66 Rīga</w:t>
            </w:r>
          </w:p>
        </w:tc>
        <w:tc>
          <w:tcPr>
            <w:tcW w:w="1843" w:type="dxa"/>
          </w:tcPr>
          <w:p w14:paraId="1B2D90C5" w14:textId="40559C48" w:rsidR="00DA3791" w:rsidRPr="00C15CBF" w:rsidRDefault="00DA3791" w:rsidP="00DA3791">
            <w:pPr>
              <w:jc w:val="center"/>
              <w:rPr>
                <w:rFonts w:ascii="Times New Roman" w:hAnsi="Times New Roman" w:cs="Times New Roman"/>
              </w:rPr>
            </w:pPr>
            <w:r w:rsidRPr="00C15CBF">
              <w:rPr>
                <w:rFonts w:ascii="Times New Roman" w:hAnsi="Times New Roman" w:cs="Times New Roman"/>
              </w:rPr>
              <w:t>Jānis Jakovļevs, tālr. 29733366</w:t>
            </w:r>
          </w:p>
        </w:tc>
        <w:tc>
          <w:tcPr>
            <w:tcW w:w="1700" w:type="dxa"/>
            <w:vAlign w:val="center"/>
          </w:tcPr>
          <w:p w14:paraId="3E17940F" w14:textId="73E488DC" w:rsidR="00DA3791" w:rsidRPr="00C15CBF" w:rsidRDefault="00D16FA4" w:rsidP="00DA3791">
            <w:pPr>
              <w:jc w:val="center"/>
              <w:rPr>
                <w:rFonts w:ascii="Times New Roman" w:hAnsi="Times New Roman" w:cs="Times New Roman"/>
              </w:rPr>
            </w:pPr>
            <w:r>
              <w:rPr>
                <w:rFonts w:ascii="Times New Roman" w:hAnsi="Times New Roman" w:cs="Times New Roman"/>
              </w:rPr>
              <w:t>800,00</w:t>
            </w:r>
          </w:p>
        </w:tc>
      </w:tr>
      <w:tr w:rsidR="00D16FA4" w:rsidRPr="00C15CBF" w14:paraId="2E1A355C" w14:textId="77777777" w:rsidTr="00C15CBF">
        <w:tc>
          <w:tcPr>
            <w:tcW w:w="675" w:type="dxa"/>
            <w:vAlign w:val="center"/>
          </w:tcPr>
          <w:p w14:paraId="41A984C8" w14:textId="479013CE" w:rsidR="00D16FA4" w:rsidRPr="00C15CBF" w:rsidRDefault="00EF065E" w:rsidP="00D16FA4">
            <w:pPr>
              <w:jc w:val="center"/>
              <w:rPr>
                <w:rFonts w:ascii="Times New Roman" w:hAnsi="Times New Roman" w:cs="Times New Roman"/>
              </w:rPr>
            </w:pPr>
            <w:r>
              <w:rPr>
                <w:rFonts w:ascii="Times New Roman" w:hAnsi="Times New Roman" w:cs="Times New Roman"/>
              </w:rPr>
              <w:t>8</w:t>
            </w:r>
            <w:r w:rsidR="00D16FA4" w:rsidRPr="00C15CBF">
              <w:rPr>
                <w:rFonts w:ascii="Times New Roman" w:hAnsi="Times New Roman" w:cs="Times New Roman"/>
              </w:rPr>
              <w:t>.</w:t>
            </w:r>
          </w:p>
        </w:tc>
        <w:tc>
          <w:tcPr>
            <w:tcW w:w="1027" w:type="dxa"/>
            <w:vAlign w:val="center"/>
          </w:tcPr>
          <w:p w14:paraId="1F57CB4B" w14:textId="27A0D173" w:rsidR="00D16FA4" w:rsidRPr="00D16FA4" w:rsidRDefault="00D16FA4" w:rsidP="00D16FA4">
            <w:pPr>
              <w:jc w:val="center"/>
              <w:rPr>
                <w:rFonts w:ascii="Times New Roman" w:hAnsi="Times New Roman" w:cs="Times New Roman"/>
                <w:bCs/>
              </w:rPr>
            </w:pPr>
            <w:r w:rsidRPr="00D16FA4">
              <w:rPr>
                <w:rFonts w:ascii="Times New Roman" w:hAnsi="Times New Roman" w:cs="Times New Roman"/>
                <w:bCs/>
              </w:rPr>
              <w:t>HR2694</w:t>
            </w:r>
          </w:p>
        </w:tc>
        <w:tc>
          <w:tcPr>
            <w:tcW w:w="1525" w:type="dxa"/>
            <w:vAlign w:val="center"/>
          </w:tcPr>
          <w:p w14:paraId="0F98602B" w14:textId="143DF305" w:rsidR="00D16FA4" w:rsidRPr="00D16FA4" w:rsidRDefault="00D16FA4" w:rsidP="00D16FA4">
            <w:pPr>
              <w:tabs>
                <w:tab w:val="left" w:pos="1455"/>
              </w:tabs>
              <w:jc w:val="center"/>
              <w:rPr>
                <w:rFonts w:ascii="Times New Roman" w:hAnsi="Times New Roman" w:cs="Times New Roman"/>
                <w:bCs/>
              </w:rPr>
            </w:pPr>
            <w:r w:rsidRPr="00D16FA4">
              <w:rPr>
                <w:rFonts w:ascii="Times New Roman" w:hAnsi="Times New Roman" w:cs="Times New Roman"/>
                <w:bCs/>
              </w:rPr>
              <w:t xml:space="preserve">Renault </w:t>
            </w:r>
            <w:proofErr w:type="spellStart"/>
            <w:r w:rsidRPr="00D16FA4">
              <w:rPr>
                <w:rFonts w:ascii="Times New Roman" w:hAnsi="Times New Roman" w:cs="Times New Roman"/>
                <w:bCs/>
              </w:rPr>
              <w:t>Kangoo</w:t>
            </w:r>
            <w:proofErr w:type="spellEnd"/>
          </w:p>
          <w:p w14:paraId="061EBF89" w14:textId="77777777" w:rsidR="00D16FA4" w:rsidRPr="00D16FA4" w:rsidRDefault="00D16FA4" w:rsidP="00D16FA4">
            <w:pPr>
              <w:jc w:val="center"/>
              <w:rPr>
                <w:rFonts w:ascii="Times New Roman" w:hAnsi="Times New Roman" w:cs="Times New Roman"/>
                <w:bCs/>
              </w:rPr>
            </w:pPr>
          </w:p>
        </w:tc>
        <w:tc>
          <w:tcPr>
            <w:tcW w:w="1276" w:type="dxa"/>
            <w:vAlign w:val="center"/>
          </w:tcPr>
          <w:p w14:paraId="64A6A297" w14:textId="09260C18" w:rsidR="00D16FA4" w:rsidRPr="00C15CBF" w:rsidRDefault="00D16FA4" w:rsidP="00D16FA4">
            <w:pPr>
              <w:jc w:val="center"/>
              <w:rPr>
                <w:rFonts w:ascii="Times New Roman" w:hAnsi="Times New Roman" w:cs="Times New Roman"/>
              </w:rPr>
            </w:pPr>
            <w:r>
              <w:rPr>
                <w:rFonts w:ascii="Times New Roman" w:hAnsi="Times New Roman" w:cs="Times New Roman"/>
              </w:rPr>
              <w:t>Vieglais pasažieru</w:t>
            </w:r>
          </w:p>
        </w:tc>
        <w:tc>
          <w:tcPr>
            <w:tcW w:w="1560" w:type="dxa"/>
            <w:vAlign w:val="center"/>
          </w:tcPr>
          <w:p w14:paraId="67B8610E" w14:textId="0FDE05D1" w:rsidR="00D16FA4" w:rsidRPr="00C15CBF" w:rsidRDefault="00D16FA4" w:rsidP="00D16FA4">
            <w:pPr>
              <w:jc w:val="center"/>
              <w:rPr>
                <w:rFonts w:ascii="Times New Roman" w:hAnsi="Times New Roman" w:cs="Times New Roman"/>
              </w:rPr>
            </w:pPr>
            <w:r>
              <w:rPr>
                <w:rFonts w:ascii="Times New Roman" w:hAnsi="Times New Roman" w:cs="Times New Roman"/>
              </w:rPr>
              <w:t>2011.gads</w:t>
            </w:r>
          </w:p>
        </w:tc>
        <w:tc>
          <w:tcPr>
            <w:tcW w:w="3259" w:type="dxa"/>
          </w:tcPr>
          <w:p w14:paraId="67ABAE88" w14:textId="77777777" w:rsidR="00D16FA4" w:rsidRPr="00D16FA4" w:rsidRDefault="00D16FA4" w:rsidP="00D16FA4">
            <w:pPr>
              <w:ind w:left="36"/>
              <w:jc w:val="both"/>
              <w:rPr>
                <w:rFonts w:ascii="Times New Roman" w:hAnsi="Times New Roman" w:cs="Times New Roman"/>
              </w:rPr>
            </w:pPr>
            <w:r w:rsidRPr="00D16FA4">
              <w:rPr>
                <w:rFonts w:ascii="Times New Roman" w:hAnsi="Times New Roman" w:cs="Times New Roman"/>
              </w:rPr>
              <w:t>virsbūves un krāsas bojājumi;</w:t>
            </w:r>
          </w:p>
          <w:p w14:paraId="40538F84" w14:textId="77777777" w:rsidR="00D16FA4" w:rsidRPr="00D16FA4" w:rsidRDefault="00D16FA4" w:rsidP="00D16FA4">
            <w:pPr>
              <w:ind w:left="36"/>
              <w:jc w:val="both"/>
              <w:rPr>
                <w:rFonts w:ascii="Times New Roman" w:hAnsi="Times New Roman" w:cs="Times New Roman"/>
              </w:rPr>
            </w:pPr>
            <w:r w:rsidRPr="00D16FA4">
              <w:rPr>
                <w:rFonts w:ascii="Times New Roman" w:hAnsi="Times New Roman" w:cs="Times New Roman"/>
              </w:rPr>
              <w:t>bremžu sistēmas bojājumi.</w:t>
            </w:r>
          </w:p>
          <w:p w14:paraId="60B59B4F" w14:textId="77777777" w:rsidR="00D16FA4" w:rsidRPr="00D16FA4" w:rsidRDefault="00D16FA4" w:rsidP="00D16FA4">
            <w:pPr>
              <w:ind w:left="36"/>
              <w:jc w:val="both"/>
              <w:rPr>
                <w:rFonts w:ascii="Times New Roman" w:hAnsi="Times New Roman" w:cs="Times New Roman"/>
              </w:rPr>
            </w:pPr>
            <w:r w:rsidRPr="00D16FA4">
              <w:rPr>
                <w:rFonts w:ascii="Times New Roman" w:hAnsi="Times New Roman" w:cs="Times New Roman"/>
              </w:rPr>
              <w:t>Salona nolietojums un bojājumi</w:t>
            </w:r>
          </w:p>
          <w:p w14:paraId="3214162B" w14:textId="00C15747" w:rsidR="00D16FA4" w:rsidRPr="00D16FA4" w:rsidRDefault="00D16FA4" w:rsidP="00D16FA4">
            <w:pPr>
              <w:ind w:left="36"/>
              <w:jc w:val="both"/>
              <w:rPr>
                <w:rFonts w:ascii="Times New Roman" w:hAnsi="Times New Roman" w:cs="Times New Roman"/>
              </w:rPr>
            </w:pPr>
            <w:r w:rsidRPr="00D16FA4">
              <w:rPr>
                <w:rFonts w:ascii="Times New Roman" w:hAnsi="Times New Roman" w:cs="Times New Roman"/>
              </w:rPr>
              <w:t xml:space="preserve">Elektrosistēmas bojājumi </w:t>
            </w:r>
            <w:r>
              <w:rPr>
                <w:rFonts w:ascii="Times New Roman" w:hAnsi="Times New Roman" w:cs="Times New Roman"/>
              </w:rPr>
              <w:t>(</w:t>
            </w:r>
            <w:r w:rsidRPr="00D16FA4">
              <w:rPr>
                <w:rFonts w:ascii="Times New Roman" w:hAnsi="Times New Roman" w:cs="Times New Roman"/>
              </w:rPr>
              <w:t>deg dzin</w:t>
            </w:r>
            <w:r>
              <w:rPr>
                <w:rFonts w:ascii="Times New Roman" w:hAnsi="Times New Roman" w:cs="Times New Roman"/>
              </w:rPr>
              <w:t>ē</w:t>
            </w:r>
            <w:r w:rsidRPr="00D16FA4">
              <w:rPr>
                <w:rFonts w:ascii="Times New Roman" w:hAnsi="Times New Roman" w:cs="Times New Roman"/>
              </w:rPr>
              <w:t>ja lampiņa</w:t>
            </w:r>
            <w:r>
              <w:rPr>
                <w:rFonts w:ascii="Times New Roman" w:hAnsi="Times New Roman" w:cs="Times New Roman"/>
              </w:rPr>
              <w:t>).</w:t>
            </w:r>
          </w:p>
          <w:p w14:paraId="103B4D53" w14:textId="77777777" w:rsidR="00D16FA4" w:rsidRPr="00C15CBF" w:rsidRDefault="00D16FA4" w:rsidP="00D16FA4">
            <w:pPr>
              <w:jc w:val="center"/>
              <w:rPr>
                <w:rFonts w:ascii="Times New Roman" w:hAnsi="Times New Roman" w:cs="Times New Roman"/>
              </w:rPr>
            </w:pPr>
          </w:p>
        </w:tc>
        <w:tc>
          <w:tcPr>
            <w:tcW w:w="1985" w:type="dxa"/>
          </w:tcPr>
          <w:p w14:paraId="1A46B698" w14:textId="1508DE0D" w:rsidR="00D16FA4" w:rsidRPr="00C15CBF" w:rsidRDefault="00D16FA4" w:rsidP="00D16FA4">
            <w:pPr>
              <w:jc w:val="center"/>
              <w:rPr>
                <w:rFonts w:ascii="Times New Roman" w:hAnsi="Times New Roman" w:cs="Times New Roman"/>
              </w:rPr>
            </w:pPr>
            <w:r w:rsidRPr="00C15CBF">
              <w:rPr>
                <w:rFonts w:ascii="Times New Roman" w:hAnsi="Times New Roman" w:cs="Times New Roman"/>
              </w:rPr>
              <w:t>Ķeguma iela 66 Rīga</w:t>
            </w:r>
          </w:p>
        </w:tc>
        <w:tc>
          <w:tcPr>
            <w:tcW w:w="1843" w:type="dxa"/>
          </w:tcPr>
          <w:p w14:paraId="25D7A489" w14:textId="2F59444F" w:rsidR="00D16FA4" w:rsidRPr="00C15CBF" w:rsidRDefault="00D16FA4" w:rsidP="00D16FA4">
            <w:pPr>
              <w:jc w:val="center"/>
              <w:rPr>
                <w:rFonts w:ascii="Times New Roman" w:hAnsi="Times New Roman" w:cs="Times New Roman"/>
              </w:rPr>
            </w:pPr>
            <w:r w:rsidRPr="00C15CBF">
              <w:rPr>
                <w:rFonts w:ascii="Times New Roman" w:hAnsi="Times New Roman" w:cs="Times New Roman"/>
              </w:rPr>
              <w:t>Jānis Jakovļevs, tālr. 29733366</w:t>
            </w:r>
          </w:p>
        </w:tc>
        <w:tc>
          <w:tcPr>
            <w:tcW w:w="1700" w:type="dxa"/>
            <w:vAlign w:val="center"/>
          </w:tcPr>
          <w:p w14:paraId="5CCFE1E7" w14:textId="4C517937" w:rsidR="00D16FA4" w:rsidRPr="00C15CBF" w:rsidRDefault="00D16FA4" w:rsidP="00D16FA4">
            <w:pPr>
              <w:jc w:val="center"/>
              <w:rPr>
                <w:rFonts w:ascii="Times New Roman" w:hAnsi="Times New Roman" w:cs="Times New Roman"/>
              </w:rPr>
            </w:pPr>
            <w:r>
              <w:rPr>
                <w:rFonts w:ascii="Times New Roman" w:hAnsi="Times New Roman" w:cs="Times New Roman"/>
              </w:rPr>
              <w:t>1200,00</w:t>
            </w:r>
          </w:p>
        </w:tc>
      </w:tr>
    </w:tbl>
    <w:p w14:paraId="647EE55D" w14:textId="77777777" w:rsidR="00724830" w:rsidRDefault="00724830" w:rsidP="00724830">
      <w:pPr>
        <w:tabs>
          <w:tab w:val="left" w:pos="3495"/>
        </w:tabs>
        <w:spacing w:after="0" w:line="240" w:lineRule="auto"/>
        <w:rPr>
          <w:rFonts w:ascii="Times New Roman" w:hAnsi="Times New Roman" w:cs="Times New Roman"/>
          <w:b/>
          <w:bCs/>
          <w:i/>
          <w:iCs/>
          <w:sz w:val="24"/>
          <w:szCs w:val="24"/>
        </w:rPr>
      </w:pPr>
    </w:p>
    <w:p w14:paraId="192BDA58" w14:textId="7FC85EBA" w:rsidR="008B527B" w:rsidRPr="00724830" w:rsidRDefault="00724830" w:rsidP="00724830">
      <w:pPr>
        <w:tabs>
          <w:tab w:val="left" w:pos="3495"/>
        </w:tabs>
        <w:spacing w:after="0" w:line="240" w:lineRule="auto"/>
        <w:rPr>
          <w:rFonts w:ascii="Times New Roman" w:hAnsi="Times New Roman" w:cs="Times New Roman"/>
          <w:b/>
          <w:bCs/>
          <w:i/>
          <w:iCs/>
          <w:sz w:val="24"/>
          <w:szCs w:val="24"/>
        </w:rPr>
        <w:sectPr w:rsidR="008B527B" w:rsidRPr="00724830" w:rsidSect="00B522BE">
          <w:pgSz w:w="16838" w:h="11906" w:orient="landscape"/>
          <w:pgMar w:top="568" w:right="820" w:bottom="1276" w:left="1440" w:header="709" w:footer="709" w:gutter="0"/>
          <w:cols w:space="708"/>
          <w:docGrid w:linePitch="360"/>
        </w:sectPr>
      </w:pPr>
      <w:r w:rsidRPr="00724830">
        <w:rPr>
          <w:rFonts w:ascii="Times New Roman" w:hAnsi="Times New Roman" w:cs="Times New Roman"/>
          <w:b/>
          <w:bCs/>
          <w:i/>
          <w:iCs/>
          <w:sz w:val="24"/>
          <w:szCs w:val="24"/>
        </w:rPr>
        <w:t xml:space="preserve">* Reālie  defekti </w:t>
      </w:r>
      <w:r>
        <w:rPr>
          <w:rFonts w:ascii="Times New Roman" w:hAnsi="Times New Roman" w:cs="Times New Roman"/>
          <w:b/>
          <w:bCs/>
          <w:i/>
          <w:iCs/>
          <w:sz w:val="24"/>
          <w:szCs w:val="24"/>
        </w:rPr>
        <w:t>un/</w:t>
      </w:r>
      <w:r w:rsidRPr="00724830">
        <w:rPr>
          <w:rFonts w:ascii="Times New Roman" w:hAnsi="Times New Roman" w:cs="Times New Roman"/>
          <w:b/>
          <w:bCs/>
          <w:i/>
          <w:iCs/>
          <w:sz w:val="24"/>
          <w:szCs w:val="24"/>
        </w:rPr>
        <w:t>vai</w:t>
      </w:r>
      <w:r>
        <w:rPr>
          <w:rFonts w:ascii="Times New Roman" w:hAnsi="Times New Roman" w:cs="Times New Roman"/>
          <w:b/>
          <w:bCs/>
          <w:i/>
          <w:iCs/>
          <w:sz w:val="24"/>
          <w:szCs w:val="24"/>
        </w:rPr>
        <w:t xml:space="preserve"> </w:t>
      </w:r>
      <w:r w:rsidRPr="00724830">
        <w:rPr>
          <w:rFonts w:ascii="Times New Roman" w:hAnsi="Times New Roman" w:cs="Times New Roman"/>
          <w:b/>
          <w:bCs/>
          <w:i/>
          <w:iCs/>
          <w:sz w:val="24"/>
          <w:szCs w:val="24"/>
        </w:rPr>
        <w:t>bojājumi var atšķirties  no tabulā noradītajiem</w:t>
      </w:r>
      <w:r>
        <w:rPr>
          <w:rFonts w:ascii="Times New Roman" w:hAnsi="Times New Roman" w:cs="Times New Roman"/>
          <w:b/>
          <w:bCs/>
          <w:i/>
          <w:iCs/>
          <w:sz w:val="24"/>
          <w:szCs w:val="24"/>
        </w:rPr>
        <w:t xml:space="preserve"> un to</w:t>
      </w:r>
      <w:r w:rsidR="000541B0">
        <w:rPr>
          <w:rFonts w:ascii="Times New Roman" w:hAnsi="Times New Roman" w:cs="Times New Roman"/>
          <w:b/>
          <w:bCs/>
          <w:i/>
          <w:iCs/>
          <w:sz w:val="24"/>
          <w:szCs w:val="24"/>
        </w:rPr>
        <w:t>s izsoles dalībnieki</w:t>
      </w:r>
      <w:r>
        <w:rPr>
          <w:rFonts w:ascii="Times New Roman" w:hAnsi="Times New Roman" w:cs="Times New Roman"/>
          <w:b/>
          <w:bCs/>
          <w:i/>
          <w:iCs/>
          <w:sz w:val="24"/>
          <w:szCs w:val="24"/>
        </w:rPr>
        <w:t xml:space="preserve"> var precizēt transportlīdzekļu apskates laikā</w:t>
      </w:r>
    </w:p>
    <w:p w14:paraId="42642C00" w14:textId="77777777" w:rsidR="00B522BE" w:rsidRPr="00AB4397" w:rsidRDefault="00B522BE" w:rsidP="00403D1F">
      <w:pPr>
        <w:tabs>
          <w:tab w:val="left" w:pos="3495"/>
        </w:tabs>
        <w:spacing w:after="0" w:line="240" w:lineRule="auto"/>
        <w:jc w:val="right"/>
        <w:rPr>
          <w:rFonts w:ascii="Times New Roman" w:hAnsi="Times New Roman" w:cs="Times New Roman"/>
          <w:sz w:val="24"/>
          <w:szCs w:val="24"/>
        </w:rPr>
      </w:pPr>
      <w:r w:rsidRPr="00AB4397">
        <w:rPr>
          <w:rFonts w:ascii="Times New Roman" w:hAnsi="Times New Roman" w:cs="Times New Roman"/>
          <w:sz w:val="24"/>
          <w:szCs w:val="24"/>
        </w:rPr>
        <w:lastRenderedPageBreak/>
        <w:t>2.pielikums</w:t>
      </w:r>
    </w:p>
    <w:p w14:paraId="17F8C129" w14:textId="77777777" w:rsidR="00B522BE" w:rsidRPr="00AB4397" w:rsidRDefault="00B522BE" w:rsidP="00403D1F">
      <w:pPr>
        <w:tabs>
          <w:tab w:val="left" w:pos="3495"/>
        </w:tabs>
        <w:spacing w:after="0" w:line="240" w:lineRule="auto"/>
        <w:jc w:val="right"/>
        <w:rPr>
          <w:rFonts w:ascii="Times New Roman" w:hAnsi="Times New Roman" w:cs="Times New Roman"/>
          <w:sz w:val="24"/>
          <w:szCs w:val="24"/>
        </w:rPr>
      </w:pPr>
      <w:r w:rsidRPr="00AB4397">
        <w:rPr>
          <w:rFonts w:ascii="Times New Roman" w:hAnsi="Times New Roman" w:cs="Times New Roman"/>
          <w:sz w:val="24"/>
          <w:szCs w:val="24"/>
        </w:rPr>
        <w:t>Rīgas pilsētas pašvaldība “Rīgas gaisma”</w:t>
      </w:r>
    </w:p>
    <w:p w14:paraId="3D170E79" w14:textId="77777777" w:rsidR="00B522BE" w:rsidRPr="00AB4397" w:rsidRDefault="00B522BE" w:rsidP="00403D1F">
      <w:pPr>
        <w:tabs>
          <w:tab w:val="left" w:pos="3495"/>
        </w:tabs>
        <w:spacing w:after="0" w:line="240" w:lineRule="auto"/>
        <w:jc w:val="right"/>
        <w:rPr>
          <w:rFonts w:ascii="Times New Roman" w:hAnsi="Times New Roman" w:cs="Times New Roman"/>
          <w:sz w:val="24"/>
          <w:szCs w:val="24"/>
        </w:rPr>
      </w:pPr>
      <w:r w:rsidRPr="00AB4397">
        <w:rPr>
          <w:rFonts w:ascii="Times New Roman" w:hAnsi="Times New Roman" w:cs="Times New Roman"/>
          <w:sz w:val="24"/>
          <w:szCs w:val="24"/>
        </w:rPr>
        <w:t>transportlīdzekļu atsavināšanas</w:t>
      </w:r>
    </w:p>
    <w:p w14:paraId="389303DC" w14:textId="77777777" w:rsidR="004D2490" w:rsidRPr="00AB4397" w:rsidRDefault="00B522BE" w:rsidP="00403D1F">
      <w:pPr>
        <w:tabs>
          <w:tab w:val="left" w:pos="3495"/>
        </w:tabs>
        <w:spacing w:after="0" w:line="240" w:lineRule="auto"/>
        <w:jc w:val="right"/>
        <w:rPr>
          <w:rFonts w:ascii="Times New Roman" w:hAnsi="Times New Roman" w:cs="Times New Roman"/>
          <w:sz w:val="24"/>
          <w:szCs w:val="24"/>
        </w:rPr>
      </w:pPr>
      <w:r w:rsidRPr="00AB4397">
        <w:rPr>
          <w:rFonts w:ascii="Times New Roman" w:hAnsi="Times New Roman" w:cs="Times New Roman"/>
          <w:sz w:val="24"/>
          <w:szCs w:val="24"/>
        </w:rPr>
        <w:t xml:space="preserve"> izsoles noteikumiem</w:t>
      </w:r>
    </w:p>
    <w:p w14:paraId="7B07E8D5" w14:textId="77777777" w:rsidR="00E44045" w:rsidRPr="00AB4397" w:rsidRDefault="00E44045" w:rsidP="00403D1F">
      <w:pPr>
        <w:tabs>
          <w:tab w:val="left" w:pos="3495"/>
        </w:tabs>
        <w:spacing w:after="0" w:line="240" w:lineRule="auto"/>
        <w:jc w:val="both"/>
        <w:rPr>
          <w:rFonts w:ascii="Times New Roman" w:hAnsi="Times New Roman" w:cs="Times New Roman"/>
          <w:sz w:val="24"/>
          <w:szCs w:val="24"/>
        </w:rPr>
      </w:pPr>
    </w:p>
    <w:p w14:paraId="797C3261" w14:textId="77777777" w:rsidR="004D2490" w:rsidRPr="00AB4397" w:rsidRDefault="004D2490" w:rsidP="00403D1F">
      <w:pPr>
        <w:tabs>
          <w:tab w:val="left" w:pos="3495"/>
        </w:tabs>
        <w:spacing w:after="0" w:line="240" w:lineRule="auto"/>
        <w:jc w:val="center"/>
        <w:rPr>
          <w:rFonts w:ascii="Times New Roman" w:hAnsi="Times New Roman" w:cs="Times New Roman"/>
          <w:b/>
          <w:sz w:val="26"/>
          <w:szCs w:val="26"/>
        </w:rPr>
      </w:pPr>
      <w:r w:rsidRPr="00AB4397">
        <w:rPr>
          <w:rFonts w:ascii="Times New Roman" w:hAnsi="Times New Roman" w:cs="Times New Roman"/>
          <w:b/>
          <w:sz w:val="26"/>
          <w:szCs w:val="26"/>
        </w:rPr>
        <w:t xml:space="preserve">Pieteikums par piedalīšanos </w:t>
      </w:r>
      <w:r w:rsidR="00E679B0">
        <w:rPr>
          <w:rFonts w:ascii="Times New Roman" w:hAnsi="Times New Roman" w:cs="Times New Roman"/>
          <w:b/>
          <w:sz w:val="26"/>
          <w:szCs w:val="26"/>
        </w:rPr>
        <w:t xml:space="preserve">Rīgas pašvaldības aģentūras “Rīgas gaisma” </w:t>
      </w:r>
      <w:r w:rsidRPr="00AB4397">
        <w:rPr>
          <w:rFonts w:ascii="Times New Roman" w:hAnsi="Times New Roman" w:cs="Times New Roman"/>
          <w:b/>
          <w:sz w:val="26"/>
          <w:szCs w:val="26"/>
        </w:rPr>
        <w:t xml:space="preserve">transportlīdzekļu </w:t>
      </w:r>
      <w:r w:rsidR="00E44045" w:rsidRPr="00AB4397">
        <w:rPr>
          <w:rFonts w:ascii="Times New Roman" w:hAnsi="Times New Roman" w:cs="Times New Roman"/>
          <w:b/>
          <w:sz w:val="26"/>
          <w:szCs w:val="26"/>
        </w:rPr>
        <w:t xml:space="preserve">atsavināšanas </w:t>
      </w:r>
      <w:r w:rsidRPr="00AB4397">
        <w:rPr>
          <w:rFonts w:ascii="Times New Roman" w:hAnsi="Times New Roman" w:cs="Times New Roman"/>
          <w:b/>
          <w:sz w:val="26"/>
          <w:szCs w:val="26"/>
        </w:rPr>
        <w:t>izsolē</w:t>
      </w:r>
    </w:p>
    <w:p w14:paraId="2CA5AEF2" w14:textId="77777777" w:rsidR="00E679B0" w:rsidRDefault="00E679B0" w:rsidP="00403D1F">
      <w:pPr>
        <w:spacing w:after="0" w:line="240" w:lineRule="auto"/>
        <w:rPr>
          <w:rFonts w:ascii="Times New Roman" w:hAnsi="Times New Roman" w:cs="Times New Roman"/>
        </w:rPr>
      </w:pPr>
      <w:r>
        <w:rPr>
          <w:rFonts w:ascii="Times New Roman" w:hAnsi="Times New Roman" w:cs="Times New Roman"/>
        </w:rPr>
        <w:t>_________________</w:t>
      </w:r>
    </w:p>
    <w:p w14:paraId="6B354F8E" w14:textId="77777777" w:rsidR="00E679B0" w:rsidRDefault="00E679B0" w:rsidP="00403D1F">
      <w:pPr>
        <w:spacing w:after="0" w:line="240" w:lineRule="auto"/>
        <w:rPr>
          <w:rFonts w:ascii="Times New Roman" w:hAnsi="Times New Roman" w:cs="Times New Roman"/>
        </w:rPr>
      </w:pPr>
      <w:r>
        <w:rPr>
          <w:rFonts w:ascii="Times New Roman" w:hAnsi="Times New Roman" w:cs="Times New Roman"/>
        </w:rPr>
        <w:t>sastādīšanas vieta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datums</w:t>
      </w:r>
    </w:p>
    <w:p w14:paraId="7739EC06" w14:textId="77777777" w:rsidR="00E679B0" w:rsidRDefault="00E679B0" w:rsidP="00403D1F">
      <w:pPr>
        <w:spacing w:after="0" w:line="240" w:lineRule="auto"/>
        <w:rPr>
          <w:rFonts w:ascii="Times New Roman" w:hAnsi="Times New Roman" w:cs="Times New Roman"/>
        </w:rPr>
      </w:pPr>
    </w:p>
    <w:p w14:paraId="0420A2B0" w14:textId="77777777" w:rsidR="00E679B0" w:rsidRPr="00EE43BA" w:rsidRDefault="00E679B0" w:rsidP="00403D1F">
      <w:pPr>
        <w:spacing w:after="0" w:line="240" w:lineRule="auto"/>
        <w:rPr>
          <w:rFonts w:ascii="Times New Roman" w:hAnsi="Times New Roman" w:cs="Times New Roman"/>
          <w:b/>
        </w:rPr>
      </w:pPr>
      <w:r w:rsidRPr="00EE43BA">
        <w:rPr>
          <w:rFonts w:ascii="Times New Roman" w:hAnsi="Times New Roman" w:cs="Times New Roman"/>
          <w:b/>
        </w:rPr>
        <w:t>Informācija par izsoles dalībnieku</w:t>
      </w:r>
    </w:p>
    <w:p w14:paraId="730DDAD4" w14:textId="77777777" w:rsidR="00E679B0" w:rsidRDefault="00E679B0" w:rsidP="00403D1F">
      <w:pPr>
        <w:spacing w:after="0" w:line="240" w:lineRule="auto"/>
        <w:rPr>
          <w:rFonts w:ascii="Times New Roman" w:hAnsi="Times New Roman" w:cs="Times New Roman"/>
        </w:rPr>
      </w:pPr>
      <w:r>
        <w:rPr>
          <w:rFonts w:ascii="Times New Roman" w:hAnsi="Times New Roman" w:cs="Times New Roman"/>
        </w:rPr>
        <w:t>Dalībnieka nosaukums (juridiskai personai) vai</w:t>
      </w:r>
    </w:p>
    <w:p w14:paraId="7590ED40" w14:textId="77777777" w:rsidR="00E679B0" w:rsidRDefault="00E679B0" w:rsidP="00403D1F">
      <w:pPr>
        <w:spacing w:after="0" w:line="240" w:lineRule="auto"/>
        <w:rPr>
          <w:rFonts w:ascii="Times New Roman" w:hAnsi="Times New Roman" w:cs="Times New Roman"/>
        </w:rPr>
      </w:pPr>
      <w:r>
        <w:rPr>
          <w:rFonts w:ascii="Times New Roman" w:hAnsi="Times New Roman" w:cs="Times New Roman"/>
        </w:rPr>
        <w:t>vārds, uzvārds (fiziskai personai): _______________________________________________________</w:t>
      </w:r>
    </w:p>
    <w:p w14:paraId="53EAA25D" w14:textId="77777777" w:rsidR="00E679B0" w:rsidRDefault="00E679B0" w:rsidP="00403D1F">
      <w:pPr>
        <w:spacing w:after="0" w:line="240" w:lineRule="auto"/>
        <w:rPr>
          <w:rFonts w:ascii="Times New Roman" w:hAnsi="Times New Roman" w:cs="Times New Roman"/>
        </w:rPr>
      </w:pPr>
    </w:p>
    <w:p w14:paraId="6B63BC33" w14:textId="77777777" w:rsidR="00E679B0" w:rsidRDefault="00E679B0" w:rsidP="00403D1F">
      <w:pPr>
        <w:spacing w:after="0" w:line="240" w:lineRule="auto"/>
        <w:rPr>
          <w:rFonts w:ascii="Times New Roman" w:hAnsi="Times New Roman" w:cs="Times New Roman"/>
        </w:rPr>
      </w:pPr>
      <w:r>
        <w:rPr>
          <w:rFonts w:ascii="Times New Roman" w:hAnsi="Times New Roman" w:cs="Times New Roman"/>
        </w:rPr>
        <w:t>Reģistrācijas Nr. (juridiskai personai) vai</w:t>
      </w:r>
    </w:p>
    <w:p w14:paraId="6C37D860" w14:textId="77777777" w:rsidR="00E679B0" w:rsidRDefault="00E679B0" w:rsidP="00403D1F">
      <w:pPr>
        <w:spacing w:after="0" w:line="240" w:lineRule="auto"/>
        <w:rPr>
          <w:rFonts w:ascii="Times New Roman" w:hAnsi="Times New Roman" w:cs="Times New Roman"/>
        </w:rPr>
      </w:pPr>
      <w:r>
        <w:rPr>
          <w:rFonts w:ascii="Times New Roman" w:hAnsi="Times New Roman" w:cs="Times New Roman"/>
        </w:rPr>
        <w:t>personas kods (fiziskai personai):________________________________________________________</w:t>
      </w:r>
    </w:p>
    <w:p w14:paraId="3574D1CA" w14:textId="77777777" w:rsidR="00E679B0" w:rsidRDefault="00E679B0" w:rsidP="00403D1F">
      <w:pPr>
        <w:spacing w:after="0" w:line="240" w:lineRule="auto"/>
        <w:rPr>
          <w:rFonts w:ascii="Times New Roman" w:hAnsi="Times New Roman" w:cs="Times New Roman"/>
        </w:rPr>
      </w:pPr>
    </w:p>
    <w:p w14:paraId="5DA0F00C" w14:textId="77777777" w:rsidR="00E679B0" w:rsidRDefault="00E679B0" w:rsidP="00403D1F">
      <w:pPr>
        <w:spacing w:after="0" w:line="240" w:lineRule="auto"/>
        <w:rPr>
          <w:rFonts w:ascii="Times New Roman" w:hAnsi="Times New Roman" w:cs="Times New Roman"/>
        </w:rPr>
      </w:pPr>
      <w:r>
        <w:rPr>
          <w:rFonts w:ascii="Times New Roman" w:hAnsi="Times New Roman" w:cs="Times New Roman"/>
        </w:rPr>
        <w:t xml:space="preserve">Juridiskā adrese </w:t>
      </w:r>
      <w:r w:rsidRPr="00A9281E">
        <w:rPr>
          <w:rFonts w:ascii="Times New Roman" w:hAnsi="Times New Roman" w:cs="Times New Roman"/>
        </w:rPr>
        <w:t xml:space="preserve">(juridiskai personai) </w:t>
      </w:r>
    </w:p>
    <w:p w14:paraId="0225E902" w14:textId="77777777" w:rsidR="00E679B0" w:rsidRDefault="00E679B0" w:rsidP="00403D1F">
      <w:pPr>
        <w:spacing w:after="0" w:line="240" w:lineRule="auto"/>
        <w:rPr>
          <w:rFonts w:ascii="Times New Roman" w:hAnsi="Times New Roman" w:cs="Times New Roman"/>
        </w:rPr>
      </w:pPr>
      <w:r w:rsidRPr="00A9281E">
        <w:rPr>
          <w:rFonts w:ascii="Times New Roman" w:hAnsi="Times New Roman" w:cs="Times New Roman"/>
        </w:rPr>
        <w:t>vai</w:t>
      </w:r>
      <w:r>
        <w:rPr>
          <w:rFonts w:ascii="Times New Roman" w:hAnsi="Times New Roman" w:cs="Times New Roman"/>
        </w:rPr>
        <w:t xml:space="preserve"> deklarētā dzīves vietas</w:t>
      </w:r>
    </w:p>
    <w:p w14:paraId="0368B3BE" w14:textId="77777777" w:rsidR="00E679B0" w:rsidRDefault="00E679B0" w:rsidP="00403D1F">
      <w:pPr>
        <w:tabs>
          <w:tab w:val="left" w:pos="9072"/>
        </w:tabs>
        <w:spacing w:after="0" w:line="240" w:lineRule="auto"/>
        <w:rPr>
          <w:rFonts w:ascii="Times New Roman" w:hAnsi="Times New Roman" w:cs="Times New Roman"/>
        </w:rPr>
      </w:pPr>
      <w:r>
        <w:rPr>
          <w:rFonts w:ascii="Times New Roman" w:hAnsi="Times New Roman" w:cs="Times New Roman"/>
        </w:rPr>
        <w:t xml:space="preserve">adrese </w:t>
      </w:r>
      <w:r w:rsidRPr="00A9281E">
        <w:rPr>
          <w:rFonts w:ascii="Times New Roman" w:hAnsi="Times New Roman" w:cs="Times New Roman"/>
        </w:rPr>
        <w:t xml:space="preserve"> (fiziska</w:t>
      </w:r>
      <w:r>
        <w:rPr>
          <w:rFonts w:ascii="Times New Roman" w:hAnsi="Times New Roman" w:cs="Times New Roman"/>
        </w:rPr>
        <w:t>i</w:t>
      </w:r>
      <w:r w:rsidRPr="00A9281E">
        <w:rPr>
          <w:rFonts w:ascii="Times New Roman" w:hAnsi="Times New Roman" w:cs="Times New Roman"/>
        </w:rPr>
        <w:t xml:space="preserve"> persona</w:t>
      </w:r>
      <w:r>
        <w:rPr>
          <w:rFonts w:ascii="Times New Roman" w:hAnsi="Times New Roman" w:cs="Times New Roman"/>
        </w:rPr>
        <w:t>i</w:t>
      </w:r>
      <w:r w:rsidRPr="00A9281E">
        <w:rPr>
          <w:rFonts w:ascii="Times New Roman" w:hAnsi="Times New Roman" w:cs="Times New Roman"/>
        </w:rPr>
        <w:t>):</w:t>
      </w:r>
      <w:r>
        <w:rPr>
          <w:rFonts w:ascii="Times New Roman" w:hAnsi="Times New Roman" w:cs="Times New Roman"/>
        </w:rPr>
        <w:t>_____________________________________________________________</w:t>
      </w:r>
    </w:p>
    <w:p w14:paraId="62C43479" w14:textId="77777777" w:rsidR="00E679B0" w:rsidRDefault="00E679B0" w:rsidP="00403D1F">
      <w:pPr>
        <w:spacing w:after="0" w:line="240" w:lineRule="auto"/>
        <w:rPr>
          <w:rFonts w:ascii="Times New Roman" w:hAnsi="Times New Roman" w:cs="Times New Roman"/>
        </w:rPr>
      </w:pPr>
    </w:p>
    <w:p w14:paraId="1C1DFC7D" w14:textId="77777777" w:rsidR="00E679B0" w:rsidRDefault="00E679B0" w:rsidP="00403D1F">
      <w:pPr>
        <w:spacing w:after="0" w:line="240" w:lineRule="auto"/>
        <w:rPr>
          <w:rFonts w:ascii="Times New Roman" w:hAnsi="Times New Roman" w:cs="Times New Roman"/>
        </w:rPr>
      </w:pPr>
      <w:r>
        <w:rPr>
          <w:rFonts w:ascii="Times New Roman" w:hAnsi="Times New Roman" w:cs="Times New Roman"/>
        </w:rPr>
        <w:t>Tālrunis, e-pasta adrese _______________________________________________________________</w:t>
      </w:r>
    </w:p>
    <w:p w14:paraId="456BF93D" w14:textId="77777777" w:rsidR="00E679B0" w:rsidRDefault="00E679B0" w:rsidP="00403D1F">
      <w:pPr>
        <w:spacing w:after="0" w:line="240" w:lineRule="auto"/>
        <w:rPr>
          <w:rFonts w:ascii="Times New Roman" w:hAnsi="Times New Roman" w:cs="Times New Roman"/>
        </w:rPr>
      </w:pPr>
    </w:p>
    <w:p w14:paraId="5A456AFB" w14:textId="77777777" w:rsidR="00E679B0" w:rsidRPr="00EE43BA" w:rsidRDefault="00E679B0" w:rsidP="00403D1F">
      <w:pPr>
        <w:spacing w:after="0" w:line="240" w:lineRule="auto"/>
        <w:rPr>
          <w:rFonts w:ascii="Times New Roman" w:hAnsi="Times New Roman" w:cs="Times New Roman"/>
          <w:b/>
        </w:rPr>
      </w:pPr>
      <w:r w:rsidRPr="00EE43BA">
        <w:rPr>
          <w:rFonts w:ascii="Times New Roman" w:hAnsi="Times New Roman" w:cs="Times New Roman"/>
          <w:b/>
        </w:rPr>
        <w:t>Bankas rekvizīti:</w:t>
      </w:r>
    </w:p>
    <w:p w14:paraId="34260683" w14:textId="77777777" w:rsidR="00E679B0" w:rsidRDefault="00E679B0" w:rsidP="00403D1F">
      <w:pPr>
        <w:spacing w:after="0" w:line="240" w:lineRule="auto"/>
        <w:rPr>
          <w:rFonts w:ascii="Times New Roman" w:hAnsi="Times New Roman" w:cs="Times New Roman"/>
        </w:rPr>
      </w:pPr>
      <w:r>
        <w:rPr>
          <w:rFonts w:ascii="Times New Roman" w:hAnsi="Times New Roman" w:cs="Times New Roman"/>
        </w:rPr>
        <w:t>Bankas nosaukums:</w:t>
      </w:r>
      <w:r>
        <w:rPr>
          <w:rFonts w:ascii="Times New Roman" w:hAnsi="Times New Roman" w:cs="Times New Roman"/>
        </w:rPr>
        <w:tab/>
      </w:r>
      <w:r w:rsidRPr="003E3779">
        <w:rPr>
          <w:rFonts w:ascii="Times New Roman" w:hAnsi="Times New Roman" w:cs="Times New Roman"/>
        </w:rPr>
        <w:t>_______</w:t>
      </w:r>
      <w:r>
        <w:rPr>
          <w:rFonts w:ascii="Times New Roman" w:hAnsi="Times New Roman" w:cs="Times New Roman"/>
        </w:rPr>
        <w:t>_____</w:t>
      </w:r>
      <w:r w:rsidRPr="003E3779">
        <w:rPr>
          <w:rFonts w:ascii="Times New Roman" w:hAnsi="Times New Roman" w:cs="Times New Roman"/>
        </w:rPr>
        <w:t>___________</w:t>
      </w:r>
    </w:p>
    <w:p w14:paraId="31D49593" w14:textId="77777777" w:rsidR="00E679B0" w:rsidRDefault="00E679B0" w:rsidP="00403D1F">
      <w:pPr>
        <w:spacing w:after="0" w:line="240" w:lineRule="auto"/>
        <w:rPr>
          <w:rFonts w:ascii="Times New Roman" w:hAnsi="Times New Roman" w:cs="Times New Roman"/>
        </w:rPr>
      </w:pPr>
    </w:p>
    <w:p w14:paraId="437AF4E7" w14:textId="77777777" w:rsidR="00E679B0" w:rsidRDefault="00E679B0" w:rsidP="00403D1F">
      <w:pPr>
        <w:spacing w:after="0" w:line="240" w:lineRule="auto"/>
        <w:rPr>
          <w:rFonts w:ascii="Times New Roman" w:hAnsi="Times New Roman" w:cs="Times New Roman"/>
        </w:rPr>
      </w:pPr>
      <w:r>
        <w:rPr>
          <w:rFonts w:ascii="Times New Roman" w:hAnsi="Times New Roman" w:cs="Times New Roman"/>
        </w:rPr>
        <w:t>Bankas kods:</w:t>
      </w:r>
      <w:r>
        <w:rPr>
          <w:rFonts w:ascii="Times New Roman" w:hAnsi="Times New Roman" w:cs="Times New Roman"/>
        </w:rPr>
        <w:tab/>
      </w:r>
      <w:r>
        <w:rPr>
          <w:rFonts w:ascii="Times New Roman" w:hAnsi="Times New Roman" w:cs="Times New Roman"/>
        </w:rPr>
        <w:tab/>
      </w:r>
      <w:r w:rsidRPr="003E3779">
        <w:rPr>
          <w:rFonts w:ascii="Times New Roman" w:hAnsi="Times New Roman" w:cs="Times New Roman"/>
        </w:rPr>
        <w:t>________</w:t>
      </w:r>
      <w:r>
        <w:rPr>
          <w:rFonts w:ascii="Times New Roman" w:hAnsi="Times New Roman" w:cs="Times New Roman"/>
        </w:rPr>
        <w:t>_____</w:t>
      </w:r>
      <w:r w:rsidRPr="003E3779">
        <w:rPr>
          <w:rFonts w:ascii="Times New Roman" w:hAnsi="Times New Roman" w:cs="Times New Roman"/>
        </w:rPr>
        <w:t>__________</w:t>
      </w:r>
    </w:p>
    <w:p w14:paraId="5F122D37" w14:textId="77777777" w:rsidR="00E679B0" w:rsidRDefault="00E679B0" w:rsidP="00403D1F">
      <w:pPr>
        <w:spacing w:after="0" w:line="240" w:lineRule="auto"/>
        <w:rPr>
          <w:rFonts w:ascii="Times New Roman" w:hAnsi="Times New Roman" w:cs="Times New Roman"/>
        </w:rPr>
      </w:pPr>
    </w:p>
    <w:p w14:paraId="575D7504" w14:textId="77777777" w:rsidR="00E679B0" w:rsidRDefault="00E679B0" w:rsidP="00403D1F">
      <w:pPr>
        <w:spacing w:after="0" w:line="240" w:lineRule="auto"/>
        <w:rPr>
          <w:rFonts w:ascii="Times New Roman" w:hAnsi="Times New Roman" w:cs="Times New Roman"/>
        </w:rPr>
      </w:pPr>
      <w:r>
        <w:rPr>
          <w:rFonts w:ascii="Times New Roman" w:hAnsi="Times New Roman" w:cs="Times New Roman"/>
        </w:rPr>
        <w:t>Konta Nr.:</w:t>
      </w:r>
      <w:r>
        <w:rPr>
          <w:rFonts w:ascii="Times New Roman" w:hAnsi="Times New Roman" w:cs="Times New Roman"/>
        </w:rPr>
        <w:tab/>
      </w:r>
      <w:r>
        <w:rPr>
          <w:rFonts w:ascii="Times New Roman" w:hAnsi="Times New Roman" w:cs="Times New Roman"/>
        </w:rPr>
        <w:tab/>
      </w:r>
      <w:r w:rsidRPr="003E3779">
        <w:rPr>
          <w:rFonts w:ascii="Times New Roman" w:hAnsi="Times New Roman" w:cs="Times New Roman"/>
        </w:rPr>
        <w:t>___________</w:t>
      </w:r>
      <w:r>
        <w:rPr>
          <w:rFonts w:ascii="Times New Roman" w:hAnsi="Times New Roman" w:cs="Times New Roman"/>
        </w:rPr>
        <w:t>_____</w:t>
      </w:r>
      <w:r w:rsidRPr="003E3779">
        <w:rPr>
          <w:rFonts w:ascii="Times New Roman" w:hAnsi="Times New Roman" w:cs="Times New Roman"/>
        </w:rPr>
        <w:t>_______</w:t>
      </w:r>
    </w:p>
    <w:tbl>
      <w:tblPr>
        <w:tblpPr w:leftFromText="180" w:rightFromText="180" w:vertAnchor="text" w:horzAnchor="margin" w:tblpY="14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01"/>
        <w:gridCol w:w="1985"/>
        <w:gridCol w:w="1559"/>
        <w:gridCol w:w="1843"/>
        <w:gridCol w:w="1701"/>
      </w:tblGrid>
      <w:tr w:rsidR="00E679B0" w:rsidRPr="003A3A55" w14:paraId="50D91053" w14:textId="77777777" w:rsidTr="00E679B0">
        <w:tc>
          <w:tcPr>
            <w:tcW w:w="817" w:type="dxa"/>
          </w:tcPr>
          <w:p w14:paraId="375EF2B8" w14:textId="77777777" w:rsidR="00E679B0" w:rsidRPr="00E679B0" w:rsidRDefault="00E679B0" w:rsidP="00403D1F">
            <w:pPr>
              <w:spacing w:after="0" w:line="240" w:lineRule="auto"/>
              <w:jc w:val="center"/>
              <w:rPr>
                <w:rFonts w:ascii="Times New Roman" w:hAnsi="Times New Roman" w:cs="Times New Roman"/>
              </w:rPr>
            </w:pPr>
            <w:r w:rsidRPr="00E679B0">
              <w:rPr>
                <w:rFonts w:ascii="Times New Roman" w:hAnsi="Times New Roman" w:cs="Times New Roman"/>
              </w:rPr>
              <w:t xml:space="preserve">Nr. </w:t>
            </w:r>
            <w:r>
              <w:rPr>
                <w:rFonts w:ascii="Times New Roman" w:hAnsi="Times New Roman" w:cs="Times New Roman"/>
              </w:rPr>
              <w:t>p.k.</w:t>
            </w:r>
          </w:p>
        </w:tc>
        <w:tc>
          <w:tcPr>
            <w:tcW w:w="1701" w:type="dxa"/>
            <w:shd w:val="clear" w:color="auto" w:fill="auto"/>
          </w:tcPr>
          <w:p w14:paraId="509255A2" w14:textId="77777777" w:rsidR="00E679B0" w:rsidRPr="00E679B0" w:rsidRDefault="00E679B0" w:rsidP="00403D1F">
            <w:pPr>
              <w:spacing w:after="0" w:line="240" w:lineRule="auto"/>
              <w:jc w:val="center"/>
              <w:rPr>
                <w:rFonts w:ascii="Times New Roman" w:hAnsi="Times New Roman" w:cs="Times New Roman"/>
              </w:rPr>
            </w:pPr>
            <w:r w:rsidRPr="00E679B0">
              <w:rPr>
                <w:rFonts w:ascii="Times New Roman" w:hAnsi="Times New Roman" w:cs="Times New Roman"/>
              </w:rPr>
              <w:t>Nosaukums</w:t>
            </w:r>
          </w:p>
        </w:tc>
        <w:tc>
          <w:tcPr>
            <w:tcW w:w="1985" w:type="dxa"/>
            <w:shd w:val="clear" w:color="auto" w:fill="auto"/>
          </w:tcPr>
          <w:p w14:paraId="18EC0B0F" w14:textId="77777777" w:rsidR="00E679B0" w:rsidRPr="00E679B0" w:rsidRDefault="00E679B0" w:rsidP="00403D1F">
            <w:pPr>
              <w:spacing w:after="0" w:line="240" w:lineRule="auto"/>
              <w:jc w:val="center"/>
              <w:rPr>
                <w:rFonts w:ascii="Times New Roman" w:hAnsi="Times New Roman" w:cs="Times New Roman"/>
              </w:rPr>
            </w:pPr>
            <w:r w:rsidRPr="00E679B0">
              <w:rPr>
                <w:rFonts w:ascii="Times New Roman" w:hAnsi="Times New Roman" w:cs="Times New Roman"/>
              </w:rPr>
              <w:t>Reģistrācijas Nr.</w:t>
            </w:r>
          </w:p>
        </w:tc>
        <w:tc>
          <w:tcPr>
            <w:tcW w:w="1559" w:type="dxa"/>
            <w:shd w:val="clear" w:color="auto" w:fill="auto"/>
          </w:tcPr>
          <w:p w14:paraId="327104CF" w14:textId="77777777" w:rsidR="00E679B0" w:rsidRPr="00E679B0" w:rsidRDefault="00E679B0" w:rsidP="00403D1F">
            <w:pPr>
              <w:spacing w:after="0" w:line="240" w:lineRule="auto"/>
              <w:jc w:val="center"/>
              <w:rPr>
                <w:rFonts w:ascii="Times New Roman" w:hAnsi="Times New Roman" w:cs="Times New Roman"/>
              </w:rPr>
            </w:pPr>
            <w:r w:rsidRPr="00E679B0">
              <w:rPr>
                <w:rFonts w:ascii="Times New Roman" w:hAnsi="Times New Roman" w:cs="Times New Roman"/>
              </w:rPr>
              <w:t>Izgatavošanas gads</w:t>
            </w:r>
          </w:p>
        </w:tc>
        <w:tc>
          <w:tcPr>
            <w:tcW w:w="1843" w:type="dxa"/>
            <w:shd w:val="clear" w:color="auto" w:fill="auto"/>
          </w:tcPr>
          <w:p w14:paraId="34D2422E" w14:textId="77777777" w:rsidR="00E679B0" w:rsidRPr="00E679B0" w:rsidRDefault="00E679B0" w:rsidP="00403D1F">
            <w:pPr>
              <w:spacing w:after="0" w:line="240" w:lineRule="auto"/>
              <w:jc w:val="center"/>
              <w:rPr>
                <w:rFonts w:ascii="Times New Roman" w:hAnsi="Times New Roman" w:cs="Times New Roman"/>
              </w:rPr>
            </w:pPr>
            <w:r w:rsidRPr="00E679B0">
              <w:rPr>
                <w:rFonts w:ascii="Times New Roman" w:hAnsi="Times New Roman" w:cs="Times New Roman"/>
              </w:rPr>
              <w:t xml:space="preserve">Nosacītā cena (EUR) bez PVN </w:t>
            </w:r>
          </w:p>
        </w:tc>
        <w:tc>
          <w:tcPr>
            <w:tcW w:w="1701" w:type="dxa"/>
          </w:tcPr>
          <w:p w14:paraId="0141B568" w14:textId="77777777" w:rsidR="00E679B0" w:rsidRPr="00E679B0" w:rsidRDefault="00E679B0" w:rsidP="00403D1F">
            <w:pPr>
              <w:spacing w:after="0" w:line="240" w:lineRule="auto"/>
              <w:jc w:val="center"/>
              <w:rPr>
                <w:rFonts w:ascii="Times New Roman" w:hAnsi="Times New Roman" w:cs="Times New Roman"/>
              </w:rPr>
            </w:pPr>
            <w:r w:rsidRPr="00E679B0">
              <w:rPr>
                <w:rFonts w:ascii="Times New Roman" w:hAnsi="Times New Roman" w:cs="Times New Roman"/>
              </w:rPr>
              <w:t>Nodrošinājuma apmērs (EUR)</w:t>
            </w:r>
          </w:p>
        </w:tc>
      </w:tr>
      <w:tr w:rsidR="00E679B0" w:rsidRPr="003A3A55" w14:paraId="2DFC1647" w14:textId="77777777" w:rsidTr="00E679B0">
        <w:tc>
          <w:tcPr>
            <w:tcW w:w="817" w:type="dxa"/>
          </w:tcPr>
          <w:p w14:paraId="32542D2D" w14:textId="77777777" w:rsidR="00E679B0" w:rsidRPr="00E679B0" w:rsidRDefault="00E679B0" w:rsidP="00403D1F">
            <w:pPr>
              <w:spacing w:after="0" w:line="240" w:lineRule="auto"/>
              <w:jc w:val="both"/>
              <w:rPr>
                <w:rFonts w:ascii="Times New Roman" w:hAnsi="Times New Roman" w:cs="Times New Roman"/>
              </w:rPr>
            </w:pPr>
          </w:p>
        </w:tc>
        <w:tc>
          <w:tcPr>
            <w:tcW w:w="1701" w:type="dxa"/>
            <w:shd w:val="clear" w:color="auto" w:fill="auto"/>
          </w:tcPr>
          <w:p w14:paraId="6255E14D" w14:textId="77777777" w:rsidR="00E679B0" w:rsidRPr="00E679B0" w:rsidRDefault="00E679B0" w:rsidP="00403D1F">
            <w:pPr>
              <w:spacing w:after="0" w:line="240" w:lineRule="auto"/>
              <w:jc w:val="both"/>
              <w:rPr>
                <w:rFonts w:ascii="Times New Roman" w:hAnsi="Times New Roman" w:cs="Times New Roman"/>
              </w:rPr>
            </w:pPr>
          </w:p>
        </w:tc>
        <w:tc>
          <w:tcPr>
            <w:tcW w:w="1985" w:type="dxa"/>
            <w:shd w:val="clear" w:color="auto" w:fill="auto"/>
          </w:tcPr>
          <w:p w14:paraId="13B12B88" w14:textId="77777777" w:rsidR="00E679B0" w:rsidRPr="00E679B0" w:rsidRDefault="00E679B0" w:rsidP="00403D1F">
            <w:pPr>
              <w:spacing w:after="0" w:line="240" w:lineRule="auto"/>
              <w:jc w:val="center"/>
              <w:rPr>
                <w:rFonts w:ascii="Times New Roman" w:hAnsi="Times New Roman" w:cs="Times New Roman"/>
              </w:rPr>
            </w:pPr>
          </w:p>
        </w:tc>
        <w:tc>
          <w:tcPr>
            <w:tcW w:w="1559" w:type="dxa"/>
            <w:shd w:val="clear" w:color="auto" w:fill="auto"/>
          </w:tcPr>
          <w:p w14:paraId="0EDFAABE" w14:textId="77777777" w:rsidR="00E679B0" w:rsidRPr="00E679B0" w:rsidRDefault="00E679B0" w:rsidP="00403D1F">
            <w:pPr>
              <w:spacing w:after="0" w:line="240" w:lineRule="auto"/>
              <w:jc w:val="center"/>
              <w:rPr>
                <w:rFonts w:ascii="Times New Roman" w:hAnsi="Times New Roman" w:cs="Times New Roman"/>
              </w:rPr>
            </w:pPr>
          </w:p>
        </w:tc>
        <w:tc>
          <w:tcPr>
            <w:tcW w:w="1843" w:type="dxa"/>
            <w:shd w:val="clear" w:color="auto" w:fill="auto"/>
          </w:tcPr>
          <w:p w14:paraId="35A6068D" w14:textId="77777777" w:rsidR="00E679B0" w:rsidRPr="00E679B0" w:rsidRDefault="00E679B0" w:rsidP="00403D1F">
            <w:pPr>
              <w:spacing w:after="0" w:line="240" w:lineRule="auto"/>
              <w:jc w:val="center"/>
              <w:rPr>
                <w:rFonts w:ascii="Times New Roman" w:hAnsi="Times New Roman" w:cs="Times New Roman"/>
              </w:rPr>
            </w:pPr>
          </w:p>
        </w:tc>
        <w:tc>
          <w:tcPr>
            <w:tcW w:w="1701" w:type="dxa"/>
          </w:tcPr>
          <w:p w14:paraId="3D562CA9" w14:textId="77777777" w:rsidR="00E679B0" w:rsidRPr="00E679B0" w:rsidRDefault="00E679B0" w:rsidP="00403D1F">
            <w:pPr>
              <w:spacing w:after="0" w:line="240" w:lineRule="auto"/>
              <w:jc w:val="center"/>
              <w:rPr>
                <w:rFonts w:ascii="Times New Roman" w:hAnsi="Times New Roman" w:cs="Times New Roman"/>
              </w:rPr>
            </w:pPr>
          </w:p>
        </w:tc>
      </w:tr>
    </w:tbl>
    <w:p w14:paraId="3AEF7530" w14:textId="0B858736" w:rsidR="00E679B0" w:rsidRPr="005868D9" w:rsidRDefault="00E679B0" w:rsidP="00403D1F">
      <w:pPr>
        <w:spacing w:after="0" w:line="240" w:lineRule="auto"/>
        <w:rPr>
          <w:rFonts w:ascii="Times New Roman" w:hAnsi="Times New Roman" w:cs="Times New Roman"/>
          <w:b/>
        </w:rPr>
      </w:pPr>
      <w:r w:rsidRPr="005868D9">
        <w:rPr>
          <w:rFonts w:ascii="Times New Roman" w:hAnsi="Times New Roman" w:cs="Times New Roman"/>
          <w:b/>
        </w:rPr>
        <w:t xml:space="preserve">Piedāvātā cena </w:t>
      </w:r>
      <w:r>
        <w:rPr>
          <w:rFonts w:ascii="Times New Roman" w:hAnsi="Times New Roman" w:cs="Times New Roman"/>
          <w:b/>
        </w:rPr>
        <w:t>____</w:t>
      </w:r>
      <w:r w:rsidRPr="005868D9">
        <w:rPr>
          <w:rFonts w:ascii="Times New Roman" w:hAnsi="Times New Roman" w:cs="Times New Roman"/>
          <w:b/>
        </w:rPr>
        <w:t>__________EUR (__________</w:t>
      </w:r>
      <w:r>
        <w:rPr>
          <w:rFonts w:ascii="Times New Roman" w:hAnsi="Times New Roman" w:cs="Times New Roman"/>
          <w:b/>
        </w:rPr>
        <w:t>_____________</w:t>
      </w:r>
      <w:r w:rsidRPr="005868D9">
        <w:rPr>
          <w:rFonts w:ascii="Times New Roman" w:hAnsi="Times New Roman" w:cs="Times New Roman"/>
          <w:b/>
        </w:rPr>
        <w:t>__________)</w:t>
      </w:r>
      <w:r>
        <w:rPr>
          <w:rFonts w:ascii="Times New Roman" w:hAnsi="Times New Roman" w:cs="Times New Roman"/>
          <w:b/>
        </w:rPr>
        <w:t xml:space="preserve"> bez PVN</w:t>
      </w:r>
      <w:r w:rsidR="00685125">
        <w:rPr>
          <w:rFonts w:ascii="Times New Roman" w:hAnsi="Times New Roman" w:cs="Times New Roman"/>
          <w:b/>
        </w:rPr>
        <w:t xml:space="preserve"> </w:t>
      </w:r>
      <w:r>
        <w:rPr>
          <w:rFonts w:ascii="Times New Roman" w:hAnsi="Times New Roman" w:cs="Times New Roman"/>
          <w:b/>
        </w:rPr>
        <w:t>21%.</w:t>
      </w:r>
    </w:p>
    <w:p w14:paraId="0F6F92A6" w14:textId="77777777" w:rsidR="00E679B0" w:rsidRPr="005868D9" w:rsidRDefault="00E679B0" w:rsidP="00403D1F">
      <w:pPr>
        <w:spacing w:after="0" w:line="240" w:lineRule="auto"/>
        <w:rPr>
          <w:rFonts w:ascii="Times New Roman" w:hAnsi="Times New Roman" w:cs="Times New Roman"/>
          <w:b/>
          <w:sz w:val="16"/>
          <w:szCs w:val="16"/>
        </w:rPr>
      </w:pPr>
      <w:r w:rsidRPr="005868D9">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5868D9">
        <w:rPr>
          <w:rFonts w:ascii="Times New Roman" w:hAnsi="Times New Roman" w:cs="Times New Roman"/>
          <w:b/>
          <w:sz w:val="16"/>
          <w:szCs w:val="16"/>
        </w:rPr>
        <w:t>(summa ar vārdiem)</w:t>
      </w:r>
    </w:p>
    <w:p w14:paraId="4659A679" w14:textId="77777777" w:rsidR="00E679B0" w:rsidRDefault="00E679B0" w:rsidP="00403D1F">
      <w:pPr>
        <w:spacing w:after="0" w:line="240" w:lineRule="auto"/>
        <w:rPr>
          <w:rFonts w:ascii="Times New Roman" w:hAnsi="Times New Roman" w:cs="Times New Roman"/>
        </w:rPr>
      </w:pPr>
    </w:p>
    <w:p w14:paraId="78544453" w14:textId="77777777" w:rsidR="00E679B0" w:rsidRDefault="00E679B0" w:rsidP="00403D1F">
      <w:pPr>
        <w:spacing w:after="0" w:line="240" w:lineRule="auto"/>
        <w:rPr>
          <w:rFonts w:ascii="Times New Roman" w:hAnsi="Times New Roman" w:cs="Times New Roman"/>
        </w:rPr>
      </w:pPr>
      <w:r>
        <w:rPr>
          <w:rFonts w:ascii="Times New Roman" w:hAnsi="Times New Roman" w:cs="Times New Roman"/>
        </w:rPr>
        <w:t>Ar šī pieteikuma iesniegšanu:</w:t>
      </w:r>
    </w:p>
    <w:p w14:paraId="53CE1239" w14:textId="77777777" w:rsidR="00E679B0" w:rsidRDefault="00E679B0" w:rsidP="00403D1F">
      <w:pPr>
        <w:pStyle w:val="Sarakstarindkopa"/>
        <w:numPr>
          <w:ilvl w:val="0"/>
          <w:numId w:val="10"/>
        </w:numPr>
        <w:spacing w:after="0" w:line="240" w:lineRule="auto"/>
        <w:jc w:val="both"/>
        <w:rPr>
          <w:rFonts w:ascii="Times New Roman" w:hAnsi="Times New Roman" w:cs="Times New Roman"/>
        </w:rPr>
      </w:pPr>
      <w:r>
        <w:rPr>
          <w:rFonts w:ascii="Times New Roman" w:hAnsi="Times New Roman" w:cs="Times New Roman"/>
        </w:rPr>
        <w:t xml:space="preserve">Apliecinu savu dalību Rīgas </w:t>
      </w:r>
      <w:r w:rsidR="00987459">
        <w:rPr>
          <w:rFonts w:ascii="Times New Roman" w:hAnsi="Times New Roman" w:cs="Times New Roman"/>
        </w:rPr>
        <w:t>pašvaldības aģentūras “Rīgas gaisma”</w:t>
      </w:r>
      <w:r>
        <w:rPr>
          <w:rFonts w:ascii="Times New Roman" w:hAnsi="Times New Roman" w:cs="Times New Roman"/>
        </w:rPr>
        <w:t xml:space="preserve"> rīkotajā pašvaldības kustamās mantas izsolē;</w:t>
      </w:r>
    </w:p>
    <w:p w14:paraId="239DE81B" w14:textId="77777777" w:rsidR="00E679B0" w:rsidRPr="00EE2AEF" w:rsidRDefault="00E679B0" w:rsidP="00403D1F">
      <w:pPr>
        <w:pStyle w:val="Sarakstarindkopa"/>
        <w:numPr>
          <w:ilvl w:val="0"/>
          <w:numId w:val="10"/>
        </w:numPr>
        <w:spacing w:after="0" w:line="240" w:lineRule="auto"/>
        <w:jc w:val="both"/>
        <w:rPr>
          <w:rFonts w:ascii="Times New Roman" w:hAnsi="Times New Roman" w:cs="Times New Roman"/>
        </w:rPr>
      </w:pPr>
      <w:r>
        <w:rPr>
          <w:rFonts w:ascii="Times New Roman" w:hAnsi="Times New Roman" w:cs="Times New Roman"/>
        </w:rPr>
        <w:t>Apstiprinu, ka esmu iepazinies(-</w:t>
      </w:r>
      <w:proofErr w:type="spellStart"/>
      <w:r>
        <w:rPr>
          <w:rFonts w:ascii="Times New Roman" w:hAnsi="Times New Roman" w:cs="Times New Roman"/>
        </w:rPr>
        <w:t>usies</w:t>
      </w:r>
      <w:proofErr w:type="spellEnd"/>
      <w:r>
        <w:rPr>
          <w:rFonts w:ascii="Times New Roman" w:hAnsi="Times New Roman" w:cs="Times New Roman"/>
        </w:rPr>
        <w:t>) ar k</w:t>
      </w:r>
      <w:r w:rsidRPr="008D71F7">
        <w:rPr>
          <w:rFonts w:ascii="Times New Roman" w:hAnsi="Times New Roman" w:cs="Times New Roman"/>
        </w:rPr>
        <w:t xml:space="preserve">ustamās mantas – </w:t>
      </w:r>
      <w:r>
        <w:rPr>
          <w:rFonts w:ascii="Times New Roman" w:hAnsi="Times New Roman" w:cs="Times New Roman"/>
        </w:rPr>
        <w:t>transportlīdzekļu</w:t>
      </w:r>
      <w:r w:rsidRPr="008D71F7">
        <w:rPr>
          <w:rFonts w:ascii="Times New Roman" w:hAnsi="Times New Roman" w:cs="Times New Roman"/>
        </w:rPr>
        <w:t xml:space="preserve"> izs</w:t>
      </w:r>
      <w:r>
        <w:rPr>
          <w:rFonts w:ascii="Times New Roman" w:hAnsi="Times New Roman" w:cs="Times New Roman"/>
        </w:rPr>
        <w:t>oles noteikumiem un piekrītu visiem tajā minētajiem nosacījumiem, tie ir skaidri un saprotami, un iebildumu vai pretenziju pret tiem nav.</w:t>
      </w:r>
    </w:p>
    <w:p w14:paraId="7BDE0DA6" w14:textId="77777777" w:rsidR="00E679B0" w:rsidRDefault="00E679B0" w:rsidP="00403D1F">
      <w:pPr>
        <w:spacing w:after="0" w:line="240" w:lineRule="auto"/>
        <w:jc w:val="both"/>
        <w:rPr>
          <w:rFonts w:ascii="Times New Roman" w:hAnsi="Times New Roman" w:cs="Times New Roman"/>
        </w:rPr>
      </w:pPr>
    </w:p>
    <w:p w14:paraId="10BEA234" w14:textId="77777777" w:rsidR="00E679B0" w:rsidRDefault="00E679B0" w:rsidP="00403D1F">
      <w:pPr>
        <w:spacing w:after="0" w:line="240" w:lineRule="auto"/>
        <w:jc w:val="both"/>
        <w:rPr>
          <w:rFonts w:ascii="Times New Roman" w:hAnsi="Times New Roman" w:cs="Times New Roman"/>
        </w:rPr>
      </w:pPr>
    </w:p>
    <w:p w14:paraId="7C6152F8" w14:textId="77777777" w:rsidR="00E679B0" w:rsidRPr="0001561D" w:rsidRDefault="00E679B0" w:rsidP="00403D1F">
      <w:pPr>
        <w:spacing w:after="0" w:line="240" w:lineRule="auto"/>
        <w:jc w:val="both"/>
        <w:rPr>
          <w:rFonts w:ascii="Times New Roman" w:hAnsi="Times New Roman" w:cs="Times New Roman"/>
        </w:rPr>
      </w:pPr>
    </w:p>
    <w:p w14:paraId="3CB8E922" w14:textId="77777777" w:rsidR="00E679B0" w:rsidRDefault="00E679B0" w:rsidP="00403D1F">
      <w:pPr>
        <w:spacing w:after="0" w:line="240" w:lineRule="auto"/>
        <w:jc w:val="both"/>
        <w:rPr>
          <w:rFonts w:ascii="Times New Roman" w:hAnsi="Times New Roman" w:cs="Times New Roman"/>
        </w:rPr>
      </w:pPr>
    </w:p>
    <w:p w14:paraId="1CD48CB4" w14:textId="77777777" w:rsidR="00E679B0" w:rsidRDefault="00E679B0" w:rsidP="00403D1F">
      <w:pPr>
        <w:spacing w:after="0" w:line="240" w:lineRule="auto"/>
        <w:rPr>
          <w:rFonts w:ascii="Times New Roman" w:hAnsi="Times New Roman" w:cs="Times New Roman"/>
        </w:rPr>
      </w:pPr>
      <w:r>
        <w:rPr>
          <w:rFonts w:ascii="Times New Roman" w:hAnsi="Times New Roman" w:cs="Times New Roman"/>
        </w:rPr>
        <w:t>________________________________________________</w:t>
      </w:r>
      <w:r w:rsidR="00354257">
        <w:rPr>
          <w:rFonts w:ascii="Times New Roman" w:hAnsi="Times New Roman" w:cs="Times New Roman"/>
        </w:rPr>
        <w:tab/>
      </w:r>
      <w:r w:rsidR="00354257">
        <w:rPr>
          <w:rFonts w:ascii="Times New Roman" w:hAnsi="Times New Roman" w:cs="Times New Roman"/>
        </w:rPr>
        <w:tab/>
        <w:t xml:space="preserve">          </w:t>
      </w:r>
      <w:r>
        <w:rPr>
          <w:rFonts w:ascii="Times New Roman" w:hAnsi="Times New Roman" w:cs="Times New Roman"/>
        </w:rPr>
        <w:t>_____________________</w:t>
      </w:r>
    </w:p>
    <w:p w14:paraId="21269695" w14:textId="77777777" w:rsidR="00E679B0" w:rsidRDefault="00E679B0" w:rsidP="00403D1F">
      <w:pPr>
        <w:spacing w:after="0" w:line="240" w:lineRule="auto"/>
        <w:ind w:firstLine="720"/>
        <w:rPr>
          <w:rFonts w:ascii="Times New Roman" w:hAnsi="Times New Roman" w:cs="Times New Roman"/>
        </w:rPr>
      </w:pPr>
      <w:r>
        <w:rPr>
          <w:rFonts w:ascii="Times New Roman" w:hAnsi="Times New Roman" w:cs="Times New Roman"/>
        </w:rPr>
        <w:t>vārds, uzvārds, amats (juridiskai personai)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/paraksts/</w:t>
      </w:r>
    </w:p>
    <w:p w14:paraId="606B86A7" w14:textId="77777777" w:rsidR="00E679B0" w:rsidRPr="008D71F7" w:rsidRDefault="00E679B0" w:rsidP="00403D1F">
      <w:pPr>
        <w:spacing w:after="0" w:line="240" w:lineRule="auto"/>
        <w:rPr>
          <w:rFonts w:ascii="Times New Roman" w:hAnsi="Times New Roman" w:cs="Times New Roman"/>
        </w:rPr>
      </w:pPr>
    </w:p>
    <w:p w14:paraId="18199B2C" w14:textId="77777777" w:rsidR="00E44045" w:rsidRPr="00AB4397" w:rsidRDefault="00E44045" w:rsidP="00403D1F">
      <w:pPr>
        <w:autoSpaceDE w:val="0"/>
        <w:autoSpaceDN w:val="0"/>
        <w:adjustRightInd w:val="0"/>
        <w:spacing w:after="0" w:line="240" w:lineRule="auto"/>
        <w:jc w:val="both"/>
        <w:rPr>
          <w:rFonts w:ascii="Times New Roman" w:hAnsi="Times New Roman" w:cs="Times New Roman"/>
          <w:color w:val="000000"/>
          <w:sz w:val="24"/>
          <w:szCs w:val="24"/>
        </w:rPr>
      </w:pPr>
    </w:p>
    <w:p w14:paraId="2962AD0B" w14:textId="77777777" w:rsidR="00D7772D" w:rsidRPr="00AB4397" w:rsidRDefault="00D7772D" w:rsidP="00403D1F">
      <w:pPr>
        <w:autoSpaceDE w:val="0"/>
        <w:autoSpaceDN w:val="0"/>
        <w:adjustRightInd w:val="0"/>
        <w:spacing w:after="0" w:line="240" w:lineRule="auto"/>
        <w:jc w:val="both"/>
        <w:rPr>
          <w:rFonts w:ascii="Times New Roman" w:hAnsi="Times New Roman" w:cs="Times New Roman"/>
          <w:color w:val="000000"/>
          <w:sz w:val="24"/>
          <w:szCs w:val="24"/>
        </w:rPr>
      </w:pPr>
    </w:p>
    <w:p w14:paraId="49955277" w14:textId="77777777" w:rsidR="00354257" w:rsidRDefault="00354257" w:rsidP="00403D1F">
      <w:pPr>
        <w:tabs>
          <w:tab w:val="left" w:pos="3495"/>
        </w:tabs>
        <w:spacing w:after="0" w:line="240" w:lineRule="auto"/>
        <w:jc w:val="right"/>
        <w:rPr>
          <w:rFonts w:ascii="Times New Roman" w:hAnsi="Times New Roman" w:cs="Times New Roman"/>
          <w:color w:val="000000"/>
          <w:sz w:val="24"/>
          <w:szCs w:val="24"/>
        </w:rPr>
      </w:pPr>
    </w:p>
    <w:p w14:paraId="00898669" w14:textId="77777777" w:rsidR="00354257" w:rsidRDefault="00354257" w:rsidP="00403D1F">
      <w:pPr>
        <w:tabs>
          <w:tab w:val="left" w:pos="3495"/>
        </w:tabs>
        <w:spacing w:after="0" w:line="240" w:lineRule="auto"/>
        <w:jc w:val="right"/>
        <w:rPr>
          <w:rFonts w:ascii="Times New Roman" w:hAnsi="Times New Roman" w:cs="Times New Roman"/>
          <w:color w:val="000000"/>
          <w:sz w:val="24"/>
          <w:szCs w:val="24"/>
        </w:rPr>
      </w:pPr>
    </w:p>
    <w:p w14:paraId="36F62231" w14:textId="77777777" w:rsidR="00354257" w:rsidRDefault="00354257" w:rsidP="00403D1F">
      <w:pPr>
        <w:tabs>
          <w:tab w:val="left" w:pos="3495"/>
        </w:tabs>
        <w:spacing w:after="0" w:line="240" w:lineRule="auto"/>
        <w:jc w:val="right"/>
        <w:rPr>
          <w:rFonts w:ascii="Times New Roman" w:hAnsi="Times New Roman" w:cs="Times New Roman"/>
          <w:color w:val="000000"/>
          <w:sz w:val="24"/>
          <w:szCs w:val="24"/>
        </w:rPr>
      </w:pPr>
    </w:p>
    <w:p w14:paraId="1B8A868C" w14:textId="77777777" w:rsidR="00354257" w:rsidRDefault="00354257" w:rsidP="00403D1F">
      <w:pPr>
        <w:tabs>
          <w:tab w:val="left" w:pos="3495"/>
        </w:tabs>
        <w:spacing w:after="0" w:line="240" w:lineRule="auto"/>
        <w:jc w:val="right"/>
        <w:rPr>
          <w:rFonts w:ascii="Times New Roman" w:hAnsi="Times New Roman" w:cs="Times New Roman"/>
          <w:color w:val="000000"/>
          <w:sz w:val="24"/>
          <w:szCs w:val="24"/>
        </w:rPr>
      </w:pPr>
    </w:p>
    <w:p w14:paraId="2C587882" w14:textId="77777777" w:rsidR="00354257" w:rsidRDefault="00354257" w:rsidP="00403D1F">
      <w:pPr>
        <w:tabs>
          <w:tab w:val="left" w:pos="3495"/>
        </w:tabs>
        <w:spacing w:after="0" w:line="240" w:lineRule="auto"/>
        <w:jc w:val="right"/>
        <w:rPr>
          <w:rFonts w:ascii="Times New Roman" w:hAnsi="Times New Roman" w:cs="Times New Roman"/>
          <w:color w:val="000000"/>
          <w:sz w:val="24"/>
          <w:szCs w:val="24"/>
        </w:rPr>
      </w:pPr>
    </w:p>
    <w:p w14:paraId="5913F049" w14:textId="77777777" w:rsidR="008A0A46" w:rsidRDefault="008A0A46" w:rsidP="00403D1F">
      <w:pPr>
        <w:tabs>
          <w:tab w:val="left" w:pos="3495"/>
        </w:tabs>
        <w:spacing w:after="0" w:line="240" w:lineRule="auto"/>
        <w:jc w:val="center"/>
        <w:rPr>
          <w:rFonts w:ascii="Times New Roman" w:hAnsi="Times New Roman" w:cs="Times New Roman"/>
          <w:sz w:val="24"/>
          <w:szCs w:val="24"/>
        </w:rPr>
        <w:sectPr w:rsidR="008A0A46" w:rsidSect="00D7772D">
          <w:pgSz w:w="11906" w:h="16838"/>
          <w:pgMar w:top="851" w:right="707" w:bottom="993" w:left="1800" w:header="708" w:footer="708" w:gutter="0"/>
          <w:cols w:space="708"/>
          <w:docGrid w:linePitch="360"/>
        </w:sectPr>
      </w:pPr>
    </w:p>
    <w:p w14:paraId="6CF61149" w14:textId="77777777" w:rsidR="00FA74CF" w:rsidRPr="00AB4397" w:rsidRDefault="00FA74CF" w:rsidP="00403D1F">
      <w:pPr>
        <w:tabs>
          <w:tab w:val="left" w:pos="349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3</w:t>
      </w:r>
      <w:r w:rsidRPr="00AB4397">
        <w:rPr>
          <w:rFonts w:ascii="Times New Roman" w:hAnsi="Times New Roman" w:cs="Times New Roman"/>
          <w:sz w:val="24"/>
          <w:szCs w:val="24"/>
        </w:rPr>
        <w:t>.pielikums</w:t>
      </w:r>
    </w:p>
    <w:p w14:paraId="37020585" w14:textId="77777777" w:rsidR="00FA74CF" w:rsidRPr="00AB4397" w:rsidRDefault="00FA74CF" w:rsidP="00403D1F">
      <w:pPr>
        <w:tabs>
          <w:tab w:val="left" w:pos="3495"/>
        </w:tabs>
        <w:spacing w:after="0" w:line="240" w:lineRule="auto"/>
        <w:jc w:val="right"/>
        <w:rPr>
          <w:rFonts w:ascii="Times New Roman" w:hAnsi="Times New Roman" w:cs="Times New Roman"/>
          <w:sz w:val="24"/>
          <w:szCs w:val="24"/>
        </w:rPr>
      </w:pPr>
      <w:r w:rsidRPr="00AB4397">
        <w:rPr>
          <w:rFonts w:ascii="Times New Roman" w:hAnsi="Times New Roman" w:cs="Times New Roman"/>
          <w:sz w:val="24"/>
          <w:szCs w:val="24"/>
        </w:rPr>
        <w:t>Rīgas pilsētas pašvaldība “Rīgas gaisma”</w:t>
      </w:r>
    </w:p>
    <w:p w14:paraId="639A9DA6" w14:textId="77777777" w:rsidR="00FA74CF" w:rsidRPr="00AB4397" w:rsidRDefault="00FA74CF" w:rsidP="00403D1F">
      <w:pPr>
        <w:tabs>
          <w:tab w:val="left" w:pos="3495"/>
        </w:tabs>
        <w:spacing w:after="0" w:line="240" w:lineRule="auto"/>
        <w:jc w:val="right"/>
        <w:rPr>
          <w:rFonts w:ascii="Times New Roman" w:hAnsi="Times New Roman" w:cs="Times New Roman"/>
          <w:sz w:val="24"/>
          <w:szCs w:val="24"/>
        </w:rPr>
      </w:pPr>
      <w:r w:rsidRPr="00AB4397">
        <w:rPr>
          <w:rFonts w:ascii="Times New Roman" w:hAnsi="Times New Roman" w:cs="Times New Roman"/>
          <w:sz w:val="24"/>
          <w:szCs w:val="24"/>
        </w:rPr>
        <w:t>transportlīdzekļu atsavināšanas</w:t>
      </w:r>
    </w:p>
    <w:p w14:paraId="3D9EDD72" w14:textId="77777777" w:rsidR="00FA74CF" w:rsidRDefault="00FA74CF" w:rsidP="00403D1F">
      <w:pPr>
        <w:spacing w:after="0" w:line="240" w:lineRule="auto"/>
        <w:jc w:val="right"/>
        <w:rPr>
          <w:rFonts w:ascii="Times New Roman" w:hAnsi="Times New Roman" w:cs="Times New Roman"/>
          <w:b/>
          <w:sz w:val="24"/>
          <w:szCs w:val="24"/>
        </w:rPr>
      </w:pPr>
      <w:r w:rsidRPr="00AB4397">
        <w:rPr>
          <w:rFonts w:ascii="Times New Roman" w:hAnsi="Times New Roman" w:cs="Times New Roman"/>
          <w:sz w:val="24"/>
          <w:szCs w:val="24"/>
        </w:rPr>
        <w:t xml:space="preserve"> izsoles noteikumiem</w:t>
      </w:r>
    </w:p>
    <w:p w14:paraId="12A226B9" w14:textId="77777777" w:rsidR="00CA3F24" w:rsidRDefault="00CA3F24" w:rsidP="00403D1F">
      <w:pPr>
        <w:tabs>
          <w:tab w:val="left" w:pos="2385"/>
          <w:tab w:val="left" w:pos="8655"/>
        </w:tabs>
        <w:autoSpaceDE w:val="0"/>
        <w:autoSpaceDN w:val="0"/>
        <w:adjustRightInd w:val="0"/>
        <w:spacing w:after="0" w:line="240" w:lineRule="auto"/>
        <w:rPr>
          <w:rFonts w:ascii="Times New Roman" w:hAnsi="Times New Roman" w:cs="Times New Roman"/>
          <w:sz w:val="24"/>
          <w:szCs w:val="24"/>
        </w:rPr>
      </w:pPr>
    </w:p>
    <w:p w14:paraId="71B4458B" w14:textId="77777777" w:rsidR="00FA74CF" w:rsidRDefault="00FA74CF" w:rsidP="00403D1F">
      <w:pPr>
        <w:tabs>
          <w:tab w:val="left" w:pos="2385"/>
          <w:tab w:val="left" w:pos="8655"/>
        </w:tabs>
        <w:autoSpaceDE w:val="0"/>
        <w:autoSpaceDN w:val="0"/>
        <w:adjustRightInd w:val="0"/>
        <w:spacing w:after="0" w:line="240" w:lineRule="auto"/>
        <w:rPr>
          <w:rFonts w:ascii="Times New Roman" w:hAnsi="Times New Roman" w:cs="Times New Roman"/>
          <w:sz w:val="24"/>
          <w:szCs w:val="24"/>
        </w:rPr>
      </w:pPr>
    </w:p>
    <w:p w14:paraId="2BDCEA7F" w14:textId="77777777" w:rsidR="00FA74CF" w:rsidRDefault="00FA74CF" w:rsidP="00403D1F">
      <w:pPr>
        <w:tabs>
          <w:tab w:val="left" w:pos="2385"/>
          <w:tab w:val="left" w:pos="8655"/>
        </w:tabs>
        <w:autoSpaceDE w:val="0"/>
        <w:autoSpaceDN w:val="0"/>
        <w:adjustRightInd w:val="0"/>
        <w:spacing w:after="0" w:line="240" w:lineRule="auto"/>
        <w:rPr>
          <w:rFonts w:ascii="Times New Roman" w:hAnsi="Times New Roman" w:cs="Times New Roman"/>
          <w:sz w:val="24"/>
          <w:szCs w:val="24"/>
        </w:rPr>
      </w:pPr>
    </w:p>
    <w:p w14:paraId="551CCD7F" w14:textId="77777777" w:rsidR="00151503" w:rsidRPr="0035333E" w:rsidRDefault="00151503" w:rsidP="00403D1F">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Rīgas pašvaldības aģentūras “Rīgas gaisma” </w:t>
      </w:r>
      <w:r w:rsidRPr="00AB4397">
        <w:rPr>
          <w:rFonts w:ascii="Times New Roman" w:hAnsi="Times New Roman" w:cs="Times New Roman"/>
          <w:b/>
          <w:sz w:val="26"/>
          <w:szCs w:val="26"/>
        </w:rPr>
        <w:t>transportlīdzekļu atsavināšanas izsolē</w:t>
      </w:r>
      <w:r w:rsidRPr="0035333E">
        <w:rPr>
          <w:rFonts w:ascii="Times New Roman" w:hAnsi="Times New Roman" w:cs="Times New Roman"/>
          <w:b/>
          <w:sz w:val="26"/>
          <w:szCs w:val="26"/>
        </w:rPr>
        <w:t xml:space="preserve"> pieteikušo</w:t>
      </w:r>
      <w:r>
        <w:rPr>
          <w:rFonts w:ascii="Times New Roman" w:hAnsi="Times New Roman" w:cs="Times New Roman"/>
          <w:b/>
          <w:sz w:val="26"/>
          <w:szCs w:val="26"/>
        </w:rPr>
        <w:t>s</w:t>
      </w:r>
      <w:r w:rsidRPr="0035333E">
        <w:rPr>
          <w:rFonts w:ascii="Times New Roman" w:hAnsi="Times New Roman" w:cs="Times New Roman"/>
          <w:b/>
          <w:sz w:val="26"/>
          <w:szCs w:val="26"/>
        </w:rPr>
        <w:t xml:space="preserve"> dalībnieku </w:t>
      </w:r>
      <w:r w:rsidRPr="00151503">
        <w:rPr>
          <w:rFonts w:ascii="Times New Roman" w:hAnsi="Times New Roman" w:cs="Times New Roman"/>
          <w:b/>
          <w:sz w:val="26"/>
          <w:szCs w:val="26"/>
        </w:rPr>
        <w:t>saraksts</w:t>
      </w:r>
    </w:p>
    <w:p w14:paraId="4D04664A" w14:textId="77777777" w:rsidR="00151503" w:rsidRDefault="00151503" w:rsidP="00403D1F">
      <w:pPr>
        <w:spacing w:after="0" w:line="240" w:lineRule="auto"/>
        <w:jc w:val="center"/>
        <w:rPr>
          <w:rFonts w:ascii="Times New Roman" w:hAnsi="Times New Roman" w:cs="Times New Roman"/>
          <w:sz w:val="26"/>
          <w:szCs w:val="26"/>
        </w:rPr>
      </w:pPr>
    </w:p>
    <w:p w14:paraId="3CD506F7" w14:textId="600316BE" w:rsidR="00151503" w:rsidRDefault="00151503" w:rsidP="00403D1F">
      <w:pPr>
        <w:spacing w:after="0" w:line="240" w:lineRule="auto"/>
        <w:rPr>
          <w:rFonts w:ascii="Times New Roman" w:hAnsi="Times New Roman" w:cs="Times New Roman"/>
          <w:sz w:val="26"/>
          <w:szCs w:val="26"/>
        </w:rPr>
      </w:pPr>
      <w:r>
        <w:rPr>
          <w:rFonts w:ascii="Times New Roman" w:hAnsi="Times New Roman" w:cs="Times New Roman"/>
          <w:sz w:val="26"/>
          <w:szCs w:val="26"/>
        </w:rPr>
        <w:t>202</w:t>
      </w:r>
      <w:r w:rsidR="00685125">
        <w:rPr>
          <w:rFonts w:ascii="Times New Roman" w:hAnsi="Times New Roman" w:cs="Times New Roman"/>
          <w:sz w:val="26"/>
          <w:szCs w:val="26"/>
        </w:rPr>
        <w:t>2</w:t>
      </w:r>
      <w:r>
        <w:rPr>
          <w:rFonts w:ascii="Times New Roman" w:hAnsi="Times New Roman" w:cs="Times New Roman"/>
          <w:sz w:val="26"/>
          <w:szCs w:val="26"/>
        </w:rPr>
        <w:t>.</w:t>
      </w:r>
      <w:r w:rsidRPr="00FB3C85">
        <w:rPr>
          <w:rFonts w:ascii="Times New Roman" w:hAnsi="Times New Roman" w:cs="Times New Roman"/>
          <w:sz w:val="26"/>
          <w:szCs w:val="26"/>
        </w:rPr>
        <w:t xml:space="preserve"> </w:t>
      </w:r>
      <w:r>
        <w:rPr>
          <w:rFonts w:ascii="Times New Roman" w:hAnsi="Times New Roman" w:cs="Times New Roman"/>
          <w:sz w:val="26"/>
          <w:szCs w:val="26"/>
        </w:rPr>
        <w:t>gada __.___________</w:t>
      </w:r>
    </w:p>
    <w:p w14:paraId="537902A7" w14:textId="77777777" w:rsidR="00151503" w:rsidRDefault="00151503" w:rsidP="00403D1F">
      <w:pPr>
        <w:spacing w:after="0" w:line="240" w:lineRule="auto"/>
        <w:rPr>
          <w:rFonts w:ascii="Times New Roman" w:hAnsi="Times New Roman" w:cs="Times New Roman"/>
          <w:sz w:val="26"/>
          <w:szCs w:val="26"/>
        </w:rPr>
      </w:pPr>
    </w:p>
    <w:tbl>
      <w:tblPr>
        <w:tblStyle w:val="Reatabula"/>
        <w:tblW w:w="9640" w:type="dxa"/>
        <w:tblInd w:w="-176" w:type="dxa"/>
        <w:tblLook w:val="04A0" w:firstRow="1" w:lastRow="0" w:firstColumn="1" w:lastColumn="0" w:noHBand="0" w:noVBand="1"/>
      </w:tblPr>
      <w:tblGrid>
        <w:gridCol w:w="2978"/>
        <w:gridCol w:w="2976"/>
        <w:gridCol w:w="1985"/>
        <w:gridCol w:w="1701"/>
      </w:tblGrid>
      <w:tr w:rsidR="00830937" w14:paraId="57731CBC" w14:textId="77777777" w:rsidTr="00830937">
        <w:tc>
          <w:tcPr>
            <w:tcW w:w="2978" w:type="dxa"/>
          </w:tcPr>
          <w:p w14:paraId="6467A119" w14:textId="77777777" w:rsidR="00830937" w:rsidRPr="00FB3C85" w:rsidRDefault="00830937" w:rsidP="00403D1F">
            <w:pPr>
              <w:jc w:val="center"/>
              <w:rPr>
                <w:rFonts w:ascii="Times New Roman" w:hAnsi="Times New Roman" w:cs="Times New Roman"/>
                <w:b/>
                <w:sz w:val="26"/>
                <w:szCs w:val="26"/>
              </w:rPr>
            </w:pPr>
            <w:r w:rsidRPr="00FB3C85">
              <w:rPr>
                <w:rFonts w:ascii="Times New Roman" w:hAnsi="Times New Roman" w:cs="Times New Roman"/>
                <w:b/>
                <w:sz w:val="26"/>
                <w:szCs w:val="26"/>
              </w:rPr>
              <w:t>Dalībnieks</w:t>
            </w:r>
          </w:p>
          <w:p w14:paraId="769C3384" w14:textId="77777777" w:rsidR="00830937" w:rsidRDefault="00830937" w:rsidP="00403D1F">
            <w:pPr>
              <w:jc w:val="center"/>
              <w:rPr>
                <w:rFonts w:ascii="Times New Roman" w:hAnsi="Times New Roman" w:cs="Times New Roman"/>
                <w:sz w:val="26"/>
                <w:szCs w:val="26"/>
              </w:rPr>
            </w:pPr>
            <w:r>
              <w:rPr>
                <w:rFonts w:ascii="Times New Roman" w:hAnsi="Times New Roman" w:cs="Times New Roman"/>
                <w:sz w:val="26"/>
                <w:szCs w:val="26"/>
              </w:rPr>
              <w:t>(vārds, uzvārds vai uzņēmuma nosaukums)</w:t>
            </w:r>
          </w:p>
        </w:tc>
        <w:tc>
          <w:tcPr>
            <w:tcW w:w="2976" w:type="dxa"/>
          </w:tcPr>
          <w:p w14:paraId="61713D52" w14:textId="77777777" w:rsidR="00830937" w:rsidRPr="00FB3C85" w:rsidRDefault="00830937" w:rsidP="00403D1F">
            <w:pPr>
              <w:jc w:val="center"/>
              <w:rPr>
                <w:rFonts w:ascii="Times New Roman" w:hAnsi="Times New Roman" w:cs="Times New Roman"/>
                <w:b/>
                <w:sz w:val="26"/>
                <w:szCs w:val="26"/>
              </w:rPr>
            </w:pPr>
            <w:r w:rsidRPr="00FB3C85">
              <w:rPr>
                <w:rFonts w:ascii="Times New Roman" w:hAnsi="Times New Roman" w:cs="Times New Roman"/>
                <w:b/>
                <w:sz w:val="26"/>
                <w:szCs w:val="26"/>
              </w:rPr>
              <w:t>Solītāja pārstāvis</w:t>
            </w:r>
          </w:p>
          <w:p w14:paraId="504A620F" w14:textId="77777777" w:rsidR="00830937" w:rsidRDefault="00830937" w:rsidP="00403D1F">
            <w:pPr>
              <w:jc w:val="center"/>
              <w:rPr>
                <w:rFonts w:ascii="Times New Roman" w:hAnsi="Times New Roman" w:cs="Times New Roman"/>
                <w:sz w:val="26"/>
                <w:szCs w:val="26"/>
              </w:rPr>
            </w:pPr>
            <w:r>
              <w:rPr>
                <w:rFonts w:ascii="Times New Roman" w:hAnsi="Times New Roman" w:cs="Times New Roman"/>
                <w:sz w:val="26"/>
                <w:szCs w:val="26"/>
              </w:rPr>
              <w:t>(vārds, uzvārds)</w:t>
            </w:r>
          </w:p>
        </w:tc>
        <w:tc>
          <w:tcPr>
            <w:tcW w:w="1985" w:type="dxa"/>
          </w:tcPr>
          <w:p w14:paraId="50A0A92C" w14:textId="77777777" w:rsidR="00830937" w:rsidRPr="00FB3C85" w:rsidRDefault="00830937" w:rsidP="00403D1F">
            <w:pPr>
              <w:jc w:val="center"/>
              <w:rPr>
                <w:rFonts w:ascii="Times New Roman" w:hAnsi="Times New Roman" w:cs="Times New Roman"/>
                <w:b/>
                <w:sz w:val="26"/>
                <w:szCs w:val="26"/>
              </w:rPr>
            </w:pPr>
            <w:r>
              <w:rPr>
                <w:rFonts w:ascii="Times New Roman" w:hAnsi="Times New Roman" w:cs="Times New Roman"/>
                <w:b/>
                <w:sz w:val="26"/>
                <w:szCs w:val="26"/>
              </w:rPr>
              <w:t>Dalībnieka reģistrācijas numurs</w:t>
            </w:r>
          </w:p>
        </w:tc>
        <w:tc>
          <w:tcPr>
            <w:tcW w:w="1701" w:type="dxa"/>
          </w:tcPr>
          <w:p w14:paraId="3E86E104" w14:textId="77777777" w:rsidR="00830937" w:rsidRDefault="00830937" w:rsidP="00403D1F">
            <w:pPr>
              <w:tabs>
                <w:tab w:val="left" w:pos="1735"/>
                <w:tab w:val="left" w:pos="2204"/>
              </w:tabs>
              <w:ind w:left="175" w:hanging="175"/>
              <w:jc w:val="center"/>
              <w:rPr>
                <w:rFonts w:ascii="Times New Roman" w:hAnsi="Times New Roman" w:cs="Times New Roman"/>
                <w:sz w:val="26"/>
                <w:szCs w:val="26"/>
              </w:rPr>
            </w:pPr>
            <w:r w:rsidRPr="00FB3C85">
              <w:rPr>
                <w:rFonts w:ascii="Times New Roman" w:hAnsi="Times New Roman" w:cs="Times New Roman"/>
                <w:b/>
                <w:sz w:val="26"/>
                <w:szCs w:val="26"/>
              </w:rPr>
              <w:t>Dalībnieka solītā cena</w:t>
            </w:r>
            <w:r>
              <w:rPr>
                <w:rFonts w:ascii="Times New Roman" w:hAnsi="Times New Roman" w:cs="Times New Roman"/>
                <w:sz w:val="26"/>
                <w:szCs w:val="26"/>
              </w:rPr>
              <w:t xml:space="preserve"> (EUR)</w:t>
            </w:r>
          </w:p>
        </w:tc>
      </w:tr>
      <w:tr w:rsidR="00830937" w14:paraId="782E8801" w14:textId="77777777" w:rsidTr="00830937">
        <w:trPr>
          <w:trHeight w:val="1038"/>
        </w:trPr>
        <w:tc>
          <w:tcPr>
            <w:tcW w:w="2978" w:type="dxa"/>
          </w:tcPr>
          <w:p w14:paraId="762240AB" w14:textId="77777777" w:rsidR="00830937" w:rsidRDefault="00830937" w:rsidP="00403D1F">
            <w:pPr>
              <w:rPr>
                <w:rFonts w:ascii="Times New Roman" w:hAnsi="Times New Roman" w:cs="Times New Roman"/>
                <w:sz w:val="26"/>
                <w:szCs w:val="26"/>
              </w:rPr>
            </w:pPr>
          </w:p>
        </w:tc>
        <w:tc>
          <w:tcPr>
            <w:tcW w:w="2976" w:type="dxa"/>
          </w:tcPr>
          <w:p w14:paraId="1B17E14D" w14:textId="77777777" w:rsidR="00830937" w:rsidRDefault="00830937" w:rsidP="00403D1F">
            <w:pPr>
              <w:rPr>
                <w:rFonts w:ascii="Times New Roman" w:hAnsi="Times New Roman" w:cs="Times New Roman"/>
                <w:sz w:val="26"/>
                <w:szCs w:val="26"/>
              </w:rPr>
            </w:pPr>
          </w:p>
        </w:tc>
        <w:tc>
          <w:tcPr>
            <w:tcW w:w="1985" w:type="dxa"/>
          </w:tcPr>
          <w:p w14:paraId="7E2B0024" w14:textId="77777777" w:rsidR="00830937" w:rsidRDefault="00830937" w:rsidP="00403D1F">
            <w:pPr>
              <w:rPr>
                <w:rFonts w:ascii="Times New Roman" w:hAnsi="Times New Roman" w:cs="Times New Roman"/>
                <w:sz w:val="26"/>
                <w:szCs w:val="26"/>
              </w:rPr>
            </w:pPr>
          </w:p>
        </w:tc>
        <w:tc>
          <w:tcPr>
            <w:tcW w:w="1701" w:type="dxa"/>
          </w:tcPr>
          <w:p w14:paraId="52B1559F" w14:textId="77777777" w:rsidR="00830937" w:rsidRDefault="00830937" w:rsidP="00403D1F">
            <w:pPr>
              <w:rPr>
                <w:rFonts w:ascii="Times New Roman" w:hAnsi="Times New Roman" w:cs="Times New Roman"/>
                <w:sz w:val="26"/>
                <w:szCs w:val="26"/>
              </w:rPr>
            </w:pPr>
          </w:p>
        </w:tc>
      </w:tr>
      <w:tr w:rsidR="00830937" w14:paraId="7B4CB236" w14:textId="77777777" w:rsidTr="00830937">
        <w:trPr>
          <w:trHeight w:val="982"/>
        </w:trPr>
        <w:tc>
          <w:tcPr>
            <w:tcW w:w="2978" w:type="dxa"/>
          </w:tcPr>
          <w:p w14:paraId="2C248700" w14:textId="77777777" w:rsidR="00830937" w:rsidRDefault="00830937" w:rsidP="00403D1F">
            <w:pPr>
              <w:rPr>
                <w:rFonts w:ascii="Times New Roman" w:hAnsi="Times New Roman" w:cs="Times New Roman"/>
                <w:sz w:val="26"/>
                <w:szCs w:val="26"/>
              </w:rPr>
            </w:pPr>
          </w:p>
        </w:tc>
        <w:tc>
          <w:tcPr>
            <w:tcW w:w="2976" w:type="dxa"/>
          </w:tcPr>
          <w:p w14:paraId="105BCF90" w14:textId="77777777" w:rsidR="00830937" w:rsidRDefault="00830937" w:rsidP="00403D1F">
            <w:pPr>
              <w:rPr>
                <w:rFonts w:ascii="Times New Roman" w:hAnsi="Times New Roman" w:cs="Times New Roman"/>
                <w:sz w:val="26"/>
                <w:szCs w:val="26"/>
              </w:rPr>
            </w:pPr>
          </w:p>
        </w:tc>
        <w:tc>
          <w:tcPr>
            <w:tcW w:w="1985" w:type="dxa"/>
          </w:tcPr>
          <w:p w14:paraId="2D368282" w14:textId="77777777" w:rsidR="00830937" w:rsidRDefault="00830937" w:rsidP="00403D1F">
            <w:pPr>
              <w:rPr>
                <w:rFonts w:ascii="Times New Roman" w:hAnsi="Times New Roman" w:cs="Times New Roman"/>
                <w:sz w:val="26"/>
                <w:szCs w:val="26"/>
              </w:rPr>
            </w:pPr>
          </w:p>
        </w:tc>
        <w:tc>
          <w:tcPr>
            <w:tcW w:w="1701" w:type="dxa"/>
          </w:tcPr>
          <w:p w14:paraId="1F397BBD" w14:textId="77777777" w:rsidR="00830937" w:rsidRDefault="00830937" w:rsidP="00403D1F">
            <w:pPr>
              <w:rPr>
                <w:rFonts w:ascii="Times New Roman" w:hAnsi="Times New Roman" w:cs="Times New Roman"/>
                <w:sz w:val="26"/>
                <w:szCs w:val="26"/>
              </w:rPr>
            </w:pPr>
          </w:p>
        </w:tc>
      </w:tr>
      <w:tr w:rsidR="00830937" w14:paraId="54E77942" w14:textId="77777777" w:rsidTr="00830937">
        <w:trPr>
          <w:trHeight w:val="837"/>
        </w:trPr>
        <w:tc>
          <w:tcPr>
            <w:tcW w:w="2978" w:type="dxa"/>
          </w:tcPr>
          <w:p w14:paraId="485DB66E" w14:textId="77777777" w:rsidR="00830937" w:rsidRDefault="00830937" w:rsidP="00403D1F">
            <w:pPr>
              <w:rPr>
                <w:rFonts w:ascii="Times New Roman" w:hAnsi="Times New Roman" w:cs="Times New Roman"/>
                <w:sz w:val="26"/>
                <w:szCs w:val="26"/>
              </w:rPr>
            </w:pPr>
          </w:p>
        </w:tc>
        <w:tc>
          <w:tcPr>
            <w:tcW w:w="2976" w:type="dxa"/>
          </w:tcPr>
          <w:p w14:paraId="4E2C7AB1" w14:textId="77777777" w:rsidR="00830937" w:rsidRDefault="00830937" w:rsidP="00403D1F">
            <w:pPr>
              <w:rPr>
                <w:rFonts w:ascii="Times New Roman" w:hAnsi="Times New Roman" w:cs="Times New Roman"/>
                <w:sz w:val="26"/>
                <w:szCs w:val="26"/>
              </w:rPr>
            </w:pPr>
          </w:p>
        </w:tc>
        <w:tc>
          <w:tcPr>
            <w:tcW w:w="1985" w:type="dxa"/>
          </w:tcPr>
          <w:p w14:paraId="1B6BC540" w14:textId="77777777" w:rsidR="00830937" w:rsidRDefault="00830937" w:rsidP="00403D1F">
            <w:pPr>
              <w:rPr>
                <w:rFonts w:ascii="Times New Roman" w:hAnsi="Times New Roman" w:cs="Times New Roman"/>
                <w:sz w:val="26"/>
                <w:szCs w:val="26"/>
              </w:rPr>
            </w:pPr>
          </w:p>
        </w:tc>
        <w:tc>
          <w:tcPr>
            <w:tcW w:w="1701" w:type="dxa"/>
          </w:tcPr>
          <w:p w14:paraId="107ADFC6" w14:textId="77777777" w:rsidR="00830937" w:rsidRDefault="00830937" w:rsidP="00403D1F">
            <w:pPr>
              <w:rPr>
                <w:rFonts w:ascii="Times New Roman" w:hAnsi="Times New Roman" w:cs="Times New Roman"/>
                <w:sz w:val="26"/>
                <w:szCs w:val="26"/>
              </w:rPr>
            </w:pPr>
          </w:p>
        </w:tc>
      </w:tr>
      <w:tr w:rsidR="00830937" w14:paraId="705C25BF" w14:textId="77777777" w:rsidTr="00830937">
        <w:trPr>
          <w:trHeight w:val="992"/>
        </w:trPr>
        <w:tc>
          <w:tcPr>
            <w:tcW w:w="2978" w:type="dxa"/>
          </w:tcPr>
          <w:p w14:paraId="4F23BA02" w14:textId="77777777" w:rsidR="00830937" w:rsidRDefault="00830937" w:rsidP="00403D1F">
            <w:pPr>
              <w:rPr>
                <w:rFonts w:ascii="Times New Roman" w:hAnsi="Times New Roman" w:cs="Times New Roman"/>
                <w:sz w:val="26"/>
                <w:szCs w:val="26"/>
              </w:rPr>
            </w:pPr>
          </w:p>
        </w:tc>
        <w:tc>
          <w:tcPr>
            <w:tcW w:w="2976" w:type="dxa"/>
          </w:tcPr>
          <w:p w14:paraId="28A3C12F" w14:textId="77777777" w:rsidR="00830937" w:rsidRDefault="00830937" w:rsidP="00403D1F">
            <w:pPr>
              <w:rPr>
                <w:rFonts w:ascii="Times New Roman" w:hAnsi="Times New Roman" w:cs="Times New Roman"/>
                <w:sz w:val="26"/>
                <w:szCs w:val="26"/>
              </w:rPr>
            </w:pPr>
          </w:p>
        </w:tc>
        <w:tc>
          <w:tcPr>
            <w:tcW w:w="1985" w:type="dxa"/>
          </w:tcPr>
          <w:p w14:paraId="2D36F57A" w14:textId="77777777" w:rsidR="00830937" w:rsidRDefault="00830937" w:rsidP="00403D1F">
            <w:pPr>
              <w:rPr>
                <w:rFonts w:ascii="Times New Roman" w:hAnsi="Times New Roman" w:cs="Times New Roman"/>
                <w:sz w:val="26"/>
                <w:szCs w:val="26"/>
              </w:rPr>
            </w:pPr>
          </w:p>
        </w:tc>
        <w:tc>
          <w:tcPr>
            <w:tcW w:w="1701" w:type="dxa"/>
          </w:tcPr>
          <w:p w14:paraId="30741526" w14:textId="77777777" w:rsidR="00830937" w:rsidRDefault="00830937" w:rsidP="00403D1F">
            <w:pPr>
              <w:rPr>
                <w:rFonts w:ascii="Times New Roman" w:hAnsi="Times New Roman" w:cs="Times New Roman"/>
                <w:sz w:val="26"/>
                <w:szCs w:val="26"/>
              </w:rPr>
            </w:pPr>
          </w:p>
        </w:tc>
      </w:tr>
    </w:tbl>
    <w:p w14:paraId="1A211384" w14:textId="77777777" w:rsidR="00151503" w:rsidRDefault="00151503" w:rsidP="00403D1F">
      <w:pPr>
        <w:spacing w:after="0" w:line="240" w:lineRule="auto"/>
        <w:rPr>
          <w:rFonts w:ascii="Times New Roman" w:hAnsi="Times New Roman" w:cs="Times New Roman"/>
          <w:sz w:val="26"/>
          <w:szCs w:val="26"/>
        </w:rPr>
      </w:pPr>
    </w:p>
    <w:p w14:paraId="01F65DA3" w14:textId="77777777" w:rsidR="00151503" w:rsidRPr="00104131" w:rsidRDefault="00151503" w:rsidP="00403D1F">
      <w:pPr>
        <w:spacing w:after="0" w:line="240" w:lineRule="auto"/>
        <w:jc w:val="center"/>
        <w:rPr>
          <w:rFonts w:ascii="Times New Roman" w:hAnsi="Times New Roman" w:cs="Times New Roman"/>
          <w:b/>
          <w:sz w:val="26"/>
          <w:szCs w:val="26"/>
        </w:rPr>
      </w:pPr>
      <w:r w:rsidRPr="00104131">
        <w:rPr>
          <w:rFonts w:ascii="Times New Roman" w:hAnsi="Times New Roman" w:cs="Times New Roman"/>
          <w:b/>
          <w:sz w:val="26"/>
          <w:szCs w:val="26"/>
        </w:rPr>
        <w:t>Komisijas locekļu paraksti</w:t>
      </w:r>
    </w:p>
    <w:p w14:paraId="6372EFE8" w14:textId="77777777" w:rsidR="00151503" w:rsidRDefault="00151503" w:rsidP="00403D1F">
      <w:pPr>
        <w:spacing w:after="0" w:line="240" w:lineRule="auto"/>
        <w:rPr>
          <w:rFonts w:ascii="Times New Roman" w:hAnsi="Times New Roman" w:cs="Times New Roman"/>
          <w:sz w:val="26"/>
          <w:szCs w:val="26"/>
        </w:rPr>
      </w:pPr>
    </w:p>
    <w:p w14:paraId="4B6A923E" w14:textId="77777777" w:rsidR="00151503" w:rsidRDefault="00151503" w:rsidP="00403D1F">
      <w:pPr>
        <w:spacing w:after="0" w:line="240" w:lineRule="auto"/>
        <w:rPr>
          <w:rFonts w:ascii="Times New Roman" w:hAnsi="Times New Roman" w:cs="Times New Roman"/>
          <w:sz w:val="26"/>
          <w:szCs w:val="26"/>
        </w:rPr>
      </w:pPr>
    </w:p>
    <w:p w14:paraId="527921C6" w14:textId="77777777" w:rsidR="00151503" w:rsidRPr="008324FD" w:rsidRDefault="00151503" w:rsidP="00403D1F">
      <w:pPr>
        <w:spacing w:after="0" w:line="240" w:lineRule="auto"/>
        <w:rPr>
          <w:rFonts w:ascii="Times New Roman" w:hAnsi="Times New Roman" w:cs="Times New Roman"/>
          <w:sz w:val="26"/>
          <w:szCs w:val="26"/>
        </w:rPr>
      </w:pPr>
      <w:r w:rsidRPr="008324FD">
        <w:rPr>
          <w:rFonts w:ascii="Times New Roman" w:hAnsi="Times New Roman" w:cs="Times New Roman"/>
          <w:sz w:val="26"/>
          <w:szCs w:val="26"/>
        </w:rPr>
        <w:t>Komisijas priekšsēdētājs</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8324FD">
        <w:rPr>
          <w:rFonts w:ascii="Times New Roman" w:hAnsi="Times New Roman" w:cs="Times New Roman"/>
          <w:sz w:val="26"/>
          <w:szCs w:val="26"/>
        </w:rPr>
        <w:t xml:space="preserve">___________________ </w:t>
      </w:r>
    </w:p>
    <w:p w14:paraId="0C118D30" w14:textId="77777777" w:rsidR="00151503" w:rsidRPr="008324FD" w:rsidRDefault="00151503" w:rsidP="00403D1F">
      <w:pPr>
        <w:spacing w:after="0" w:line="240" w:lineRule="auto"/>
        <w:rPr>
          <w:rFonts w:ascii="Times New Roman" w:hAnsi="Times New Roman" w:cs="Times New Roman"/>
          <w:sz w:val="26"/>
          <w:szCs w:val="26"/>
        </w:rPr>
      </w:pPr>
    </w:p>
    <w:p w14:paraId="18621F44" w14:textId="77777777" w:rsidR="00151503" w:rsidRPr="008324FD" w:rsidRDefault="00151503" w:rsidP="00403D1F">
      <w:pPr>
        <w:spacing w:after="0" w:line="240" w:lineRule="auto"/>
        <w:rPr>
          <w:rFonts w:ascii="Times New Roman" w:hAnsi="Times New Roman" w:cs="Times New Roman"/>
          <w:sz w:val="26"/>
          <w:szCs w:val="26"/>
        </w:rPr>
      </w:pPr>
      <w:r w:rsidRPr="008324FD">
        <w:rPr>
          <w:rFonts w:ascii="Times New Roman" w:hAnsi="Times New Roman" w:cs="Times New Roman"/>
          <w:sz w:val="26"/>
          <w:szCs w:val="26"/>
        </w:rPr>
        <w:t>Komisijas locekļi:</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___________________ </w:t>
      </w:r>
    </w:p>
    <w:p w14:paraId="0756295B" w14:textId="77777777" w:rsidR="00151503" w:rsidRPr="008324FD" w:rsidRDefault="00151503" w:rsidP="00403D1F">
      <w:pPr>
        <w:spacing w:after="0" w:line="240" w:lineRule="auto"/>
        <w:rPr>
          <w:rFonts w:ascii="Times New Roman" w:hAnsi="Times New Roman" w:cs="Times New Roman"/>
          <w:sz w:val="26"/>
          <w:szCs w:val="26"/>
        </w:rPr>
      </w:pPr>
      <w:r w:rsidRPr="008324FD">
        <w:rPr>
          <w:rFonts w:ascii="Times New Roman" w:hAnsi="Times New Roman" w:cs="Times New Roman"/>
          <w:sz w:val="26"/>
          <w:szCs w:val="26"/>
        </w:rPr>
        <w:t xml:space="preserve"> </w:t>
      </w:r>
    </w:p>
    <w:p w14:paraId="0F7D3DA3" w14:textId="77777777" w:rsidR="00151503" w:rsidRPr="008324FD" w:rsidRDefault="00151503" w:rsidP="00403D1F">
      <w:pPr>
        <w:spacing w:after="0" w:line="240" w:lineRule="auto"/>
        <w:ind w:left="3600" w:firstLine="720"/>
        <w:rPr>
          <w:rFonts w:ascii="Times New Roman" w:hAnsi="Times New Roman" w:cs="Times New Roman"/>
          <w:sz w:val="26"/>
          <w:szCs w:val="26"/>
        </w:rPr>
      </w:pPr>
      <w:r>
        <w:rPr>
          <w:rFonts w:ascii="Times New Roman" w:hAnsi="Times New Roman" w:cs="Times New Roman"/>
          <w:sz w:val="26"/>
          <w:szCs w:val="26"/>
        </w:rPr>
        <w:t xml:space="preserve">___________________  </w:t>
      </w:r>
    </w:p>
    <w:p w14:paraId="52B244D2" w14:textId="77777777" w:rsidR="00151503" w:rsidRPr="008324FD" w:rsidRDefault="00151503" w:rsidP="00403D1F">
      <w:pPr>
        <w:spacing w:after="0" w:line="240" w:lineRule="auto"/>
        <w:rPr>
          <w:rFonts w:ascii="Times New Roman" w:hAnsi="Times New Roman" w:cs="Times New Roman"/>
          <w:sz w:val="26"/>
          <w:szCs w:val="26"/>
        </w:rPr>
      </w:pPr>
    </w:p>
    <w:p w14:paraId="1C070562" w14:textId="77777777" w:rsidR="00151503" w:rsidRDefault="00151503" w:rsidP="00403D1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_____________________</w:t>
      </w:r>
    </w:p>
    <w:p w14:paraId="546632F4" w14:textId="77777777" w:rsidR="00151503" w:rsidRDefault="00151503" w:rsidP="00403D1F">
      <w:pPr>
        <w:spacing w:after="0" w:line="240" w:lineRule="auto"/>
        <w:jc w:val="center"/>
        <w:rPr>
          <w:rFonts w:ascii="Times New Roman" w:hAnsi="Times New Roman" w:cs="Times New Roman"/>
          <w:b/>
          <w:sz w:val="24"/>
          <w:szCs w:val="24"/>
        </w:rPr>
      </w:pPr>
    </w:p>
    <w:p w14:paraId="6FBD96E0" w14:textId="77777777" w:rsidR="00FA74CF" w:rsidRDefault="00FA74CF" w:rsidP="00403D1F">
      <w:pPr>
        <w:tabs>
          <w:tab w:val="left" w:pos="2385"/>
          <w:tab w:val="left" w:pos="8655"/>
        </w:tabs>
        <w:autoSpaceDE w:val="0"/>
        <w:autoSpaceDN w:val="0"/>
        <w:adjustRightInd w:val="0"/>
        <w:spacing w:after="0" w:line="240" w:lineRule="auto"/>
        <w:rPr>
          <w:rFonts w:ascii="Times New Roman" w:hAnsi="Times New Roman" w:cs="Times New Roman"/>
          <w:sz w:val="24"/>
          <w:szCs w:val="24"/>
        </w:rPr>
      </w:pPr>
    </w:p>
    <w:p w14:paraId="57520037" w14:textId="77777777" w:rsidR="00FA74CF" w:rsidRDefault="00FA74CF" w:rsidP="00403D1F">
      <w:pPr>
        <w:tabs>
          <w:tab w:val="left" w:pos="2385"/>
          <w:tab w:val="left" w:pos="8655"/>
        </w:tabs>
        <w:autoSpaceDE w:val="0"/>
        <w:autoSpaceDN w:val="0"/>
        <w:adjustRightInd w:val="0"/>
        <w:spacing w:after="0" w:line="240" w:lineRule="auto"/>
        <w:rPr>
          <w:rFonts w:ascii="Times New Roman" w:hAnsi="Times New Roman" w:cs="Times New Roman"/>
          <w:sz w:val="24"/>
          <w:szCs w:val="24"/>
        </w:rPr>
      </w:pPr>
    </w:p>
    <w:p w14:paraId="7FDF2D18" w14:textId="77777777" w:rsidR="00FA74CF" w:rsidRDefault="00FA74CF" w:rsidP="00403D1F">
      <w:pPr>
        <w:tabs>
          <w:tab w:val="left" w:pos="2385"/>
          <w:tab w:val="left" w:pos="8655"/>
        </w:tabs>
        <w:autoSpaceDE w:val="0"/>
        <w:autoSpaceDN w:val="0"/>
        <w:adjustRightInd w:val="0"/>
        <w:spacing w:after="0" w:line="240" w:lineRule="auto"/>
        <w:rPr>
          <w:rFonts w:ascii="Times New Roman" w:hAnsi="Times New Roman" w:cs="Times New Roman"/>
          <w:sz w:val="24"/>
          <w:szCs w:val="24"/>
        </w:rPr>
      </w:pPr>
    </w:p>
    <w:p w14:paraId="2FD2003C" w14:textId="77777777" w:rsidR="00FA74CF" w:rsidRDefault="00FA74CF" w:rsidP="00403D1F">
      <w:pPr>
        <w:tabs>
          <w:tab w:val="left" w:pos="2385"/>
          <w:tab w:val="left" w:pos="8655"/>
        </w:tabs>
        <w:autoSpaceDE w:val="0"/>
        <w:autoSpaceDN w:val="0"/>
        <w:adjustRightInd w:val="0"/>
        <w:spacing w:after="0" w:line="240" w:lineRule="auto"/>
        <w:rPr>
          <w:rFonts w:ascii="Times New Roman" w:hAnsi="Times New Roman" w:cs="Times New Roman"/>
          <w:sz w:val="24"/>
          <w:szCs w:val="24"/>
        </w:rPr>
      </w:pPr>
    </w:p>
    <w:p w14:paraId="265FC3DB" w14:textId="718C73DA" w:rsidR="00FA74CF" w:rsidRDefault="00FA74CF" w:rsidP="00403D1F">
      <w:pPr>
        <w:tabs>
          <w:tab w:val="left" w:pos="2385"/>
          <w:tab w:val="left" w:pos="8655"/>
        </w:tabs>
        <w:autoSpaceDE w:val="0"/>
        <w:autoSpaceDN w:val="0"/>
        <w:adjustRightInd w:val="0"/>
        <w:spacing w:after="0" w:line="240" w:lineRule="auto"/>
        <w:rPr>
          <w:rFonts w:ascii="Times New Roman" w:hAnsi="Times New Roman" w:cs="Times New Roman"/>
          <w:sz w:val="24"/>
          <w:szCs w:val="24"/>
        </w:rPr>
      </w:pPr>
    </w:p>
    <w:p w14:paraId="34456390" w14:textId="65095E68" w:rsidR="00685125" w:rsidRDefault="00685125" w:rsidP="00403D1F">
      <w:pPr>
        <w:tabs>
          <w:tab w:val="left" w:pos="2385"/>
          <w:tab w:val="left" w:pos="8655"/>
        </w:tabs>
        <w:autoSpaceDE w:val="0"/>
        <w:autoSpaceDN w:val="0"/>
        <w:adjustRightInd w:val="0"/>
        <w:spacing w:after="0" w:line="240" w:lineRule="auto"/>
        <w:rPr>
          <w:rFonts w:ascii="Times New Roman" w:hAnsi="Times New Roman" w:cs="Times New Roman"/>
          <w:sz w:val="24"/>
          <w:szCs w:val="24"/>
        </w:rPr>
      </w:pPr>
    </w:p>
    <w:p w14:paraId="3377A67B" w14:textId="103A8957" w:rsidR="00685125" w:rsidRDefault="00685125" w:rsidP="00403D1F">
      <w:pPr>
        <w:tabs>
          <w:tab w:val="left" w:pos="2385"/>
          <w:tab w:val="left" w:pos="8655"/>
        </w:tabs>
        <w:autoSpaceDE w:val="0"/>
        <w:autoSpaceDN w:val="0"/>
        <w:adjustRightInd w:val="0"/>
        <w:spacing w:after="0" w:line="240" w:lineRule="auto"/>
        <w:rPr>
          <w:rFonts w:ascii="Times New Roman" w:hAnsi="Times New Roman" w:cs="Times New Roman"/>
          <w:sz w:val="24"/>
          <w:szCs w:val="24"/>
        </w:rPr>
      </w:pPr>
    </w:p>
    <w:p w14:paraId="30B37B1D" w14:textId="7086DD53" w:rsidR="00685125" w:rsidRDefault="00685125" w:rsidP="00403D1F">
      <w:pPr>
        <w:tabs>
          <w:tab w:val="left" w:pos="2385"/>
          <w:tab w:val="left" w:pos="8655"/>
        </w:tabs>
        <w:autoSpaceDE w:val="0"/>
        <w:autoSpaceDN w:val="0"/>
        <w:adjustRightInd w:val="0"/>
        <w:spacing w:after="0" w:line="240" w:lineRule="auto"/>
        <w:rPr>
          <w:rFonts w:ascii="Times New Roman" w:hAnsi="Times New Roman" w:cs="Times New Roman"/>
          <w:sz w:val="24"/>
          <w:szCs w:val="24"/>
        </w:rPr>
      </w:pPr>
    </w:p>
    <w:p w14:paraId="00E5B889" w14:textId="77777777" w:rsidR="00685125" w:rsidRDefault="00685125" w:rsidP="00403D1F">
      <w:pPr>
        <w:tabs>
          <w:tab w:val="left" w:pos="2385"/>
          <w:tab w:val="left" w:pos="8655"/>
        </w:tabs>
        <w:autoSpaceDE w:val="0"/>
        <w:autoSpaceDN w:val="0"/>
        <w:adjustRightInd w:val="0"/>
        <w:spacing w:after="0" w:line="240" w:lineRule="auto"/>
        <w:rPr>
          <w:rFonts w:ascii="Times New Roman" w:hAnsi="Times New Roman" w:cs="Times New Roman"/>
          <w:sz w:val="24"/>
          <w:szCs w:val="24"/>
        </w:rPr>
      </w:pPr>
    </w:p>
    <w:p w14:paraId="42E97C07" w14:textId="77777777" w:rsidR="00FA74CF" w:rsidRDefault="00FA74CF" w:rsidP="00403D1F">
      <w:pPr>
        <w:tabs>
          <w:tab w:val="left" w:pos="2385"/>
          <w:tab w:val="left" w:pos="8655"/>
        </w:tabs>
        <w:autoSpaceDE w:val="0"/>
        <w:autoSpaceDN w:val="0"/>
        <w:adjustRightInd w:val="0"/>
        <w:spacing w:after="0" w:line="240" w:lineRule="auto"/>
        <w:rPr>
          <w:rFonts w:ascii="Times New Roman" w:hAnsi="Times New Roman" w:cs="Times New Roman"/>
          <w:sz w:val="24"/>
          <w:szCs w:val="24"/>
        </w:rPr>
      </w:pPr>
    </w:p>
    <w:p w14:paraId="6F2A1440" w14:textId="77777777" w:rsidR="00CA3F24" w:rsidRPr="00AB4397" w:rsidRDefault="00FA74CF" w:rsidP="00403D1F">
      <w:pPr>
        <w:tabs>
          <w:tab w:val="left" w:pos="349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4</w:t>
      </w:r>
      <w:r w:rsidR="00CA3F24" w:rsidRPr="00AB4397">
        <w:rPr>
          <w:rFonts w:ascii="Times New Roman" w:hAnsi="Times New Roman" w:cs="Times New Roman"/>
          <w:sz w:val="24"/>
          <w:szCs w:val="24"/>
        </w:rPr>
        <w:t>.pielikums</w:t>
      </w:r>
    </w:p>
    <w:p w14:paraId="3C57D65C" w14:textId="77777777" w:rsidR="00CA3F24" w:rsidRPr="00AB4397" w:rsidRDefault="00CA3F24" w:rsidP="00403D1F">
      <w:pPr>
        <w:tabs>
          <w:tab w:val="left" w:pos="3495"/>
        </w:tabs>
        <w:spacing w:after="0" w:line="240" w:lineRule="auto"/>
        <w:jc w:val="right"/>
        <w:rPr>
          <w:rFonts w:ascii="Times New Roman" w:hAnsi="Times New Roman" w:cs="Times New Roman"/>
          <w:sz w:val="24"/>
          <w:szCs w:val="24"/>
        </w:rPr>
      </w:pPr>
      <w:r w:rsidRPr="00AB4397">
        <w:rPr>
          <w:rFonts w:ascii="Times New Roman" w:hAnsi="Times New Roman" w:cs="Times New Roman"/>
          <w:sz w:val="24"/>
          <w:szCs w:val="24"/>
        </w:rPr>
        <w:t>Rīgas pilsētas pašvaldība “Rīgas gaisma”</w:t>
      </w:r>
    </w:p>
    <w:p w14:paraId="10C74BAF" w14:textId="77777777" w:rsidR="00CA3F24" w:rsidRPr="00AB4397" w:rsidRDefault="00CA3F24" w:rsidP="00403D1F">
      <w:pPr>
        <w:tabs>
          <w:tab w:val="left" w:pos="3495"/>
        </w:tabs>
        <w:spacing w:after="0" w:line="240" w:lineRule="auto"/>
        <w:jc w:val="right"/>
        <w:rPr>
          <w:rFonts w:ascii="Times New Roman" w:hAnsi="Times New Roman" w:cs="Times New Roman"/>
          <w:sz w:val="24"/>
          <w:szCs w:val="24"/>
        </w:rPr>
      </w:pPr>
      <w:r w:rsidRPr="00AB4397">
        <w:rPr>
          <w:rFonts w:ascii="Times New Roman" w:hAnsi="Times New Roman" w:cs="Times New Roman"/>
          <w:sz w:val="24"/>
          <w:szCs w:val="24"/>
        </w:rPr>
        <w:t>transportlīdzekļu atsavināšanas</w:t>
      </w:r>
    </w:p>
    <w:p w14:paraId="48AF3E42" w14:textId="77777777" w:rsidR="00CA3F24" w:rsidRDefault="00CA3F24" w:rsidP="00403D1F">
      <w:pPr>
        <w:tabs>
          <w:tab w:val="left" w:pos="8655"/>
        </w:tabs>
        <w:autoSpaceDE w:val="0"/>
        <w:autoSpaceDN w:val="0"/>
        <w:adjustRightInd w:val="0"/>
        <w:spacing w:after="0" w:line="240" w:lineRule="auto"/>
        <w:jc w:val="right"/>
        <w:rPr>
          <w:rFonts w:ascii="Times New Roman" w:hAnsi="Times New Roman" w:cs="Times New Roman"/>
          <w:sz w:val="24"/>
          <w:szCs w:val="24"/>
        </w:rPr>
      </w:pPr>
      <w:r w:rsidRPr="00AB4397">
        <w:rPr>
          <w:rFonts w:ascii="Times New Roman" w:hAnsi="Times New Roman" w:cs="Times New Roman"/>
          <w:sz w:val="24"/>
          <w:szCs w:val="24"/>
        </w:rPr>
        <w:t xml:space="preserve"> izsoles noteikumiem</w:t>
      </w:r>
    </w:p>
    <w:p w14:paraId="05F440F9" w14:textId="77777777" w:rsidR="00CA3F24" w:rsidRDefault="00CA3F24" w:rsidP="00403D1F">
      <w:pPr>
        <w:tabs>
          <w:tab w:val="left" w:pos="8655"/>
        </w:tabs>
        <w:autoSpaceDE w:val="0"/>
        <w:autoSpaceDN w:val="0"/>
        <w:adjustRightInd w:val="0"/>
        <w:spacing w:after="0" w:line="240" w:lineRule="auto"/>
        <w:jc w:val="right"/>
        <w:rPr>
          <w:rFonts w:ascii="Times New Roman" w:hAnsi="Times New Roman" w:cs="Times New Roman"/>
          <w:color w:val="000000"/>
          <w:sz w:val="24"/>
          <w:szCs w:val="24"/>
        </w:rPr>
      </w:pPr>
    </w:p>
    <w:p w14:paraId="066D3F84" w14:textId="77777777" w:rsidR="00CA3F24" w:rsidRDefault="00CA3F24" w:rsidP="00403D1F">
      <w:pPr>
        <w:tabs>
          <w:tab w:val="left" w:pos="8655"/>
        </w:tabs>
        <w:autoSpaceDE w:val="0"/>
        <w:autoSpaceDN w:val="0"/>
        <w:adjustRightInd w:val="0"/>
        <w:spacing w:after="0" w:line="240" w:lineRule="auto"/>
        <w:jc w:val="right"/>
        <w:rPr>
          <w:rFonts w:ascii="Times New Roman" w:hAnsi="Times New Roman" w:cs="Times New Roman"/>
          <w:color w:val="000000"/>
          <w:sz w:val="24"/>
          <w:szCs w:val="24"/>
        </w:rPr>
      </w:pPr>
    </w:p>
    <w:p w14:paraId="282A6121" w14:textId="7169EA49" w:rsidR="00CA3F24" w:rsidRPr="0035333E" w:rsidRDefault="00CA3F24" w:rsidP="00403D1F">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Rīgas pašvaldības aģentūras “Rīgas gaisma” </w:t>
      </w:r>
      <w:r w:rsidRPr="00AB4397">
        <w:rPr>
          <w:rFonts w:ascii="Times New Roman" w:hAnsi="Times New Roman" w:cs="Times New Roman"/>
          <w:b/>
          <w:sz w:val="26"/>
          <w:szCs w:val="26"/>
        </w:rPr>
        <w:t>transportlīdzekļu atsavināšanas izsolē</w:t>
      </w:r>
      <w:r w:rsidRPr="0035333E">
        <w:rPr>
          <w:rFonts w:ascii="Times New Roman" w:hAnsi="Times New Roman" w:cs="Times New Roman"/>
          <w:b/>
          <w:sz w:val="26"/>
          <w:szCs w:val="26"/>
        </w:rPr>
        <w:t xml:space="preserve"> pieteikušo</w:t>
      </w:r>
      <w:r>
        <w:rPr>
          <w:rFonts w:ascii="Times New Roman" w:hAnsi="Times New Roman" w:cs="Times New Roman"/>
          <w:b/>
          <w:sz w:val="26"/>
          <w:szCs w:val="26"/>
        </w:rPr>
        <w:t>s</w:t>
      </w:r>
      <w:r w:rsidRPr="0035333E">
        <w:rPr>
          <w:rFonts w:ascii="Times New Roman" w:hAnsi="Times New Roman" w:cs="Times New Roman"/>
          <w:b/>
          <w:sz w:val="26"/>
          <w:szCs w:val="26"/>
        </w:rPr>
        <w:t xml:space="preserve"> dalībnieku </w:t>
      </w:r>
      <w:r w:rsidRPr="00622518">
        <w:rPr>
          <w:rFonts w:ascii="Times New Roman" w:hAnsi="Times New Roman" w:cs="Times New Roman"/>
          <w:b/>
          <w:i/>
          <w:sz w:val="26"/>
          <w:szCs w:val="26"/>
        </w:rPr>
        <w:t>rakstiski solītās cenas,</w:t>
      </w:r>
      <w:r>
        <w:rPr>
          <w:rFonts w:ascii="Times New Roman" w:hAnsi="Times New Roman" w:cs="Times New Roman"/>
          <w:b/>
          <w:sz w:val="26"/>
          <w:szCs w:val="26"/>
        </w:rPr>
        <w:t xml:space="preserve"> ja iestājas nolikuma </w:t>
      </w:r>
      <w:r w:rsidR="004B4D36">
        <w:rPr>
          <w:rFonts w:ascii="Times New Roman" w:hAnsi="Times New Roman" w:cs="Times New Roman"/>
          <w:b/>
          <w:sz w:val="26"/>
          <w:szCs w:val="26"/>
        </w:rPr>
        <w:t>3</w:t>
      </w:r>
      <w:r w:rsidR="00DA3791">
        <w:rPr>
          <w:rFonts w:ascii="Times New Roman" w:hAnsi="Times New Roman" w:cs="Times New Roman"/>
          <w:b/>
          <w:sz w:val="26"/>
          <w:szCs w:val="26"/>
        </w:rPr>
        <w:t>7</w:t>
      </w:r>
      <w:r>
        <w:rPr>
          <w:rFonts w:ascii="Times New Roman" w:hAnsi="Times New Roman" w:cs="Times New Roman"/>
          <w:b/>
          <w:sz w:val="26"/>
          <w:szCs w:val="26"/>
        </w:rPr>
        <w:t>.punktā</w:t>
      </w:r>
      <w:r w:rsidR="00830937">
        <w:rPr>
          <w:rFonts w:ascii="Times New Roman" w:hAnsi="Times New Roman" w:cs="Times New Roman"/>
          <w:b/>
          <w:sz w:val="26"/>
          <w:szCs w:val="26"/>
        </w:rPr>
        <w:t xml:space="preserve"> </w:t>
      </w:r>
      <w:r>
        <w:rPr>
          <w:rFonts w:ascii="Times New Roman" w:hAnsi="Times New Roman" w:cs="Times New Roman"/>
          <w:b/>
          <w:sz w:val="26"/>
          <w:szCs w:val="26"/>
        </w:rPr>
        <w:t>noteiktais nosacījums</w:t>
      </w:r>
    </w:p>
    <w:p w14:paraId="7CDCEEF9" w14:textId="77777777" w:rsidR="00CA3F24" w:rsidRDefault="00CA3F24" w:rsidP="00403D1F">
      <w:pPr>
        <w:spacing w:after="0" w:line="240" w:lineRule="auto"/>
        <w:jc w:val="center"/>
        <w:rPr>
          <w:rFonts w:ascii="Times New Roman" w:hAnsi="Times New Roman" w:cs="Times New Roman"/>
          <w:sz w:val="26"/>
          <w:szCs w:val="26"/>
        </w:rPr>
      </w:pPr>
    </w:p>
    <w:p w14:paraId="42C8CB4E" w14:textId="7102B5AD" w:rsidR="00CA3F24" w:rsidRDefault="00CA3F24" w:rsidP="00403D1F">
      <w:pPr>
        <w:spacing w:after="0" w:line="240" w:lineRule="auto"/>
        <w:rPr>
          <w:rFonts w:ascii="Times New Roman" w:hAnsi="Times New Roman" w:cs="Times New Roman"/>
          <w:sz w:val="26"/>
          <w:szCs w:val="26"/>
        </w:rPr>
      </w:pPr>
      <w:r>
        <w:rPr>
          <w:rFonts w:ascii="Times New Roman" w:hAnsi="Times New Roman" w:cs="Times New Roman"/>
          <w:sz w:val="26"/>
          <w:szCs w:val="26"/>
        </w:rPr>
        <w:t>202</w:t>
      </w:r>
      <w:r w:rsidR="00AC2112">
        <w:rPr>
          <w:rFonts w:ascii="Times New Roman" w:hAnsi="Times New Roman" w:cs="Times New Roman"/>
          <w:sz w:val="26"/>
          <w:szCs w:val="26"/>
        </w:rPr>
        <w:t>2</w:t>
      </w:r>
      <w:r>
        <w:rPr>
          <w:rFonts w:ascii="Times New Roman" w:hAnsi="Times New Roman" w:cs="Times New Roman"/>
          <w:sz w:val="26"/>
          <w:szCs w:val="26"/>
        </w:rPr>
        <w:t>.</w:t>
      </w:r>
      <w:r w:rsidRPr="00FB3C85">
        <w:rPr>
          <w:rFonts w:ascii="Times New Roman" w:hAnsi="Times New Roman" w:cs="Times New Roman"/>
          <w:sz w:val="26"/>
          <w:szCs w:val="26"/>
        </w:rPr>
        <w:t xml:space="preserve"> </w:t>
      </w:r>
      <w:r>
        <w:rPr>
          <w:rFonts w:ascii="Times New Roman" w:hAnsi="Times New Roman" w:cs="Times New Roman"/>
          <w:sz w:val="26"/>
          <w:szCs w:val="26"/>
        </w:rPr>
        <w:t>gada __.___________</w:t>
      </w:r>
    </w:p>
    <w:p w14:paraId="2C2C4B20" w14:textId="77777777" w:rsidR="00CA3F24" w:rsidRDefault="00CA3F24" w:rsidP="00403D1F">
      <w:pPr>
        <w:spacing w:after="0" w:line="240" w:lineRule="auto"/>
        <w:rPr>
          <w:rFonts w:ascii="Times New Roman" w:hAnsi="Times New Roman" w:cs="Times New Roman"/>
          <w:sz w:val="26"/>
          <w:szCs w:val="26"/>
        </w:rPr>
      </w:pPr>
    </w:p>
    <w:tbl>
      <w:tblPr>
        <w:tblStyle w:val="Reatabula"/>
        <w:tblW w:w="9746" w:type="dxa"/>
        <w:tblInd w:w="-176" w:type="dxa"/>
        <w:tblLook w:val="04A0" w:firstRow="1" w:lastRow="0" w:firstColumn="1" w:lastColumn="0" w:noHBand="0" w:noVBand="1"/>
      </w:tblPr>
      <w:tblGrid>
        <w:gridCol w:w="2157"/>
        <w:gridCol w:w="2296"/>
        <w:gridCol w:w="1588"/>
        <w:gridCol w:w="1731"/>
        <w:gridCol w:w="1974"/>
      </w:tblGrid>
      <w:tr w:rsidR="00CA3F24" w14:paraId="70B71877" w14:textId="77777777" w:rsidTr="00486508">
        <w:tc>
          <w:tcPr>
            <w:tcW w:w="2157" w:type="dxa"/>
          </w:tcPr>
          <w:p w14:paraId="3A4AD1A8" w14:textId="77777777" w:rsidR="00CA3F24" w:rsidRPr="00FB3C85" w:rsidRDefault="00CA3F24" w:rsidP="00403D1F">
            <w:pPr>
              <w:jc w:val="center"/>
              <w:rPr>
                <w:rFonts w:ascii="Times New Roman" w:hAnsi="Times New Roman" w:cs="Times New Roman"/>
                <w:b/>
                <w:sz w:val="26"/>
                <w:szCs w:val="26"/>
              </w:rPr>
            </w:pPr>
            <w:r w:rsidRPr="00FB3C85">
              <w:rPr>
                <w:rFonts w:ascii="Times New Roman" w:hAnsi="Times New Roman" w:cs="Times New Roman"/>
                <w:b/>
                <w:sz w:val="26"/>
                <w:szCs w:val="26"/>
              </w:rPr>
              <w:t>Dalībnieks</w:t>
            </w:r>
          </w:p>
          <w:p w14:paraId="6359FB5C" w14:textId="77777777" w:rsidR="00CA3F24" w:rsidRDefault="00CA3F24" w:rsidP="00403D1F">
            <w:pPr>
              <w:jc w:val="center"/>
              <w:rPr>
                <w:rFonts w:ascii="Times New Roman" w:hAnsi="Times New Roman" w:cs="Times New Roman"/>
                <w:sz w:val="26"/>
                <w:szCs w:val="26"/>
              </w:rPr>
            </w:pPr>
            <w:r>
              <w:rPr>
                <w:rFonts w:ascii="Times New Roman" w:hAnsi="Times New Roman" w:cs="Times New Roman"/>
                <w:sz w:val="26"/>
                <w:szCs w:val="26"/>
              </w:rPr>
              <w:t>(vārds, uzvārds vai uzņēmuma nosaukums)</w:t>
            </w:r>
          </w:p>
        </w:tc>
        <w:tc>
          <w:tcPr>
            <w:tcW w:w="2296" w:type="dxa"/>
          </w:tcPr>
          <w:p w14:paraId="0E0CF6C1" w14:textId="77777777" w:rsidR="00CA3F24" w:rsidRPr="00FB3C85" w:rsidRDefault="00CA3F24" w:rsidP="00403D1F">
            <w:pPr>
              <w:jc w:val="center"/>
              <w:rPr>
                <w:rFonts w:ascii="Times New Roman" w:hAnsi="Times New Roman" w:cs="Times New Roman"/>
                <w:b/>
                <w:sz w:val="26"/>
                <w:szCs w:val="26"/>
              </w:rPr>
            </w:pPr>
            <w:r w:rsidRPr="00FB3C85">
              <w:rPr>
                <w:rFonts w:ascii="Times New Roman" w:hAnsi="Times New Roman" w:cs="Times New Roman"/>
                <w:b/>
                <w:sz w:val="26"/>
                <w:szCs w:val="26"/>
              </w:rPr>
              <w:t>Solītāja pārstāvis</w:t>
            </w:r>
          </w:p>
          <w:p w14:paraId="22630708" w14:textId="77777777" w:rsidR="00CA3F24" w:rsidRDefault="00CA3F24" w:rsidP="00403D1F">
            <w:pPr>
              <w:jc w:val="center"/>
              <w:rPr>
                <w:rFonts w:ascii="Times New Roman" w:hAnsi="Times New Roman" w:cs="Times New Roman"/>
                <w:sz w:val="26"/>
                <w:szCs w:val="26"/>
              </w:rPr>
            </w:pPr>
            <w:r>
              <w:rPr>
                <w:rFonts w:ascii="Times New Roman" w:hAnsi="Times New Roman" w:cs="Times New Roman"/>
                <w:sz w:val="26"/>
                <w:szCs w:val="26"/>
              </w:rPr>
              <w:t>(vārds, uzvārds)</w:t>
            </w:r>
          </w:p>
        </w:tc>
        <w:tc>
          <w:tcPr>
            <w:tcW w:w="1588" w:type="dxa"/>
          </w:tcPr>
          <w:p w14:paraId="4C118B3B" w14:textId="77777777" w:rsidR="00CA3F24" w:rsidRPr="00FB3C85" w:rsidRDefault="00CA3F24" w:rsidP="00403D1F">
            <w:pPr>
              <w:jc w:val="center"/>
              <w:rPr>
                <w:rFonts w:ascii="Times New Roman" w:hAnsi="Times New Roman" w:cs="Times New Roman"/>
                <w:b/>
                <w:sz w:val="26"/>
                <w:szCs w:val="26"/>
              </w:rPr>
            </w:pPr>
            <w:r>
              <w:rPr>
                <w:rFonts w:ascii="Times New Roman" w:hAnsi="Times New Roman" w:cs="Times New Roman"/>
                <w:b/>
                <w:sz w:val="26"/>
                <w:szCs w:val="26"/>
              </w:rPr>
              <w:t>Dalībnieka reģistrācijas numurs</w:t>
            </w:r>
          </w:p>
        </w:tc>
        <w:tc>
          <w:tcPr>
            <w:tcW w:w="1731" w:type="dxa"/>
          </w:tcPr>
          <w:p w14:paraId="581741A8" w14:textId="77777777" w:rsidR="00CA3F24" w:rsidRDefault="00CA3F24" w:rsidP="00403D1F">
            <w:pPr>
              <w:jc w:val="center"/>
              <w:rPr>
                <w:rFonts w:ascii="Times New Roman" w:hAnsi="Times New Roman" w:cs="Times New Roman"/>
                <w:sz w:val="26"/>
                <w:szCs w:val="26"/>
              </w:rPr>
            </w:pPr>
            <w:r w:rsidRPr="00FB3C85">
              <w:rPr>
                <w:rFonts w:ascii="Times New Roman" w:hAnsi="Times New Roman" w:cs="Times New Roman"/>
                <w:b/>
                <w:sz w:val="26"/>
                <w:szCs w:val="26"/>
              </w:rPr>
              <w:t>Dalībnieka pēdējā solītā cena</w:t>
            </w:r>
            <w:r>
              <w:rPr>
                <w:rFonts w:ascii="Times New Roman" w:hAnsi="Times New Roman" w:cs="Times New Roman"/>
                <w:sz w:val="26"/>
                <w:szCs w:val="26"/>
              </w:rPr>
              <w:t xml:space="preserve"> (EUR)</w:t>
            </w:r>
          </w:p>
        </w:tc>
        <w:tc>
          <w:tcPr>
            <w:tcW w:w="1974" w:type="dxa"/>
          </w:tcPr>
          <w:p w14:paraId="0F3EA11A" w14:textId="77777777" w:rsidR="00CA3F24" w:rsidRPr="00FB3C85" w:rsidRDefault="00CA3F24" w:rsidP="00403D1F">
            <w:pPr>
              <w:jc w:val="center"/>
              <w:rPr>
                <w:rFonts w:ascii="Times New Roman" w:hAnsi="Times New Roman" w:cs="Times New Roman"/>
                <w:b/>
                <w:sz w:val="26"/>
                <w:szCs w:val="26"/>
              </w:rPr>
            </w:pPr>
            <w:r w:rsidRPr="00FB3C85">
              <w:rPr>
                <w:rFonts w:ascii="Times New Roman" w:hAnsi="Times New Roman" w:cs="Times New Roman"/>
                <w:b/>
                <w:sz w:val="26"/>
                <w:szCs w:val="26"/>
              </w:rPr>
              <w:t>Paraksts</w:t>
            </w:r>
          </w:p>
        </w:tc>
      </w:tr>
      <w:tr w:rsidR="00CA3F24" w14:paraId="3BE1718B" w14:textId="77777777" w:rsidTr="00486508">
        <w:trPr>
          <w:trHeight w:val="1038"/>
        </w:trPr>
        <w:tc>
          <w:tcPr>
            <w:tcW w:w="2157" w:type="dxa"/>
          </w:tcPr>
          <w:p w14:paraId="3B328C02" w14:textId="77777777" w:rsidR="00CA3F24" w:rsidRDefault="00CA3F24" w:rsidP="00403D1F">
            <w:pPr>
              <w:rPr>
                <w:rFonts w:ascii="Times New Roman" w:hAnsi="Times New Roman" w:cs="Times New Roman"/>
                <w:sz w:val="26"/>
                <w:szCs w:val="26"/>
              </w:rPr>
            </w:pPr>
          </w:p>
        </w:tc>
        <w:tc>
          <w:tcPr>
            <w:tcW w:w="2296" w:type="dxa"/>
          </w:tcPr>
          <w:p w14:paraId="1D320F75" w14:textId="77777777" w:rsidR="00CA3F24" w:rsidRDefault="00CA3F24" w:rsidP="00403D1F">
            <w:pPr>
              <w:rPr>
                <w:rFonts w:ascii="Times New Roman" w:hAnsi="Times New Roman" w:cs="Times New Roman"/>
                <w:sz w:val="26"/>
                <w:szCs w:val="26"/>
              </w:rPr>
            </w:pPr>
          </w:p>
        </w:tc>
        <w:tc>
          <w:tcPr>
            <w:tcW w:w="1588" w:type="dxa"/>
          </w:tcPr>
          <w:p w14:paraId="2487B01B" w14:textId="77777777" w:rsidR="00CA3F24" w:rsidRDefault="00CA3F24" w:rsidP="00403D1F">
            <w:pPr>
              <w:rPr>
                <w:rFonts w:ascii="Times New Roman" w:hAnsi="Times New Roman" w:cs="Times New Roman"/>
                <w:sz w:val="26"/>
                <w:szCs w:val="26"/>
              </w:rPr>
            </w:pPr>
          </w:p>
        </w:tc>
        <w:tc>
          <w:tcPr>
            <w:tcW w:w="1731" w:type="dxa"/>
          </w:tcPr>
          <w:p w14:paraId="047BC2EB" w14:textId="77777777" w:rsidR="00CA3F24" w:rsidRDefault="00CA3F24" w:rsidP="00403D1F">
            <w:pPr>
              <w:rPr>
                <w:rFonts w:ascii="Times New Roman" w:hAnsi="Times New Roman" w:cs="Times New Roman"/>
                <w:sz w:val="26"/>
                <w:szCs w:val="26"/>
              </w:rPr>
            </w:pPr>
          </w:p>
        </w:tc>
        <w:tc>
          <w:tcPr>
            <w:tcW w:w="1974" w:type="dxa"/>
          </w:tcPr>
          <w:p w14:paraId="1AF17350" w14:textId="77777777" w:rsidR="00CA3F24" w:rsidRDefault="00CA3F24" w:rsidP="00403D1F">
            <w:pPr>
              <w:rPr>
                <w:rFonts w:ascii="Times New Roman" w:hAnsi="Times New Roman" w:cs="Times New Roman"/>
                <w:sz w:val="26"/>
                <w:szCs w:val="26"/>
              </w:rPr>
            </w:pPr>
          </w:p>
        </w:tc>
      </w:tr>
      <w:tr w:rsidR="00CA3F24" w14:paraId="522DC85D" w14:textId="77777777" w:rsidTr="00486508">
        <w:trPr>
          <w:trHeight w:val="982"/>
        </w:trPr>
        <w:tc>
          <w:tcPr>
            <w:tcW w:w="2157" w:type="dxa"/>
          </w:tcPr>
          <w:p w14:paraId="52CDC526" w14:textId="77777777" w:rsidR="00CA3F24" w:rsidRDefault="00CA3F24" w:rsidP="00403D1F">
            <w:pPr>
              <w:rPr>
                <w:rFonts w:ascii="Times New Roman" w:hAnsi="Times New Roman" w:cs="Times New Roman"/>
                <w:sz w:val="26"/>
                <w:szCs w:val="26"/>
              </w:rPr>
            </w:pPr>
          </w:p>
        </w:tc>
        <w:tc>
          <w:tcPr>
            <w:tcW w:w="2296" w:type="dxa"/>
          </w:tcPr>
          <w:p w14:paraId="3B1132F9" w14:textId="77777777" w:rsidR="00CA3F24" w:rsidRDefault="00CA3F24" w:rsidP="00403D1F">
            <w:pPr>
              <w:rPr>
                <w:rFonts w:ascii="Times New Roman" w:hAnsi="Times New Roman" w:cs="Times New Roman"/>
                <w:sz w:val="26"/>
                <w:szCs w:val="26"/>
              </w:rPr>
            </w:pPr>
          </w:p>
        </w:tc>
        <w:tc>
          <w:tcPr>
            <w:tcW w:w="1588" w:type="dxa"/>
          </w:tcPr>
          <w:p w14:paraId="1DDD5114" w14:textId="77777777" w:rsidR="00CA3F24" w:rsidRDefault="00CA3F24" w:rsidP="00403D1F">
            <w:pPr>
              <w:rPr>
                <w:rFonts w:ascii="Times New Roman" w:hAnsi="Times New Roman" w:cs="Times New Roman"/>
                <w:sz w:val="26"/>
                <w:szCs w:val="26"/>
              </w:rPr>
            </w:pPr>
          </w:p>
        </w:tc>
        <w:tc>
          <w:tcPr>
            <w:tcW w:w="1731" w:type="dxa"/>
          </w:tcPr>
          <w:p w14:paraId="4E7C1ED7" w14:textId="77777777" w:rsidR="00CA3F24" w:rsidRDefault="00CA3F24" w:rsidP="00403D1F">
            <w:pPr>
              <w:rPr>
                <w:rFonts w:ascii="Times New Roman" w:hAnsi="Times New Roman" w:cs="Times New Roman"/>
                <w:sz w:val="26"/>
                <w:szCs w:val="26"/>
              </w:rPr>
            </w:pPr>
          </w:p>
        </w:tc>
        <w:tc>
          <w:tcPr>
            <w:tcW w:w="1974" w:type="dxa"/>
          </w:tcPr>
          <w:p w14:paraId="0AB80F40" w14:textId="77777777" w:rsidR="00CA3F24" w:rsidRDefault="00CA3F24" w:rsidP="00403D1F">
            <w:pPr>
              <w:rPr>
                <w:rFonts w:ascii="Times New Roman" w:hAnsi="Times New Roman" w:cs="Times New Roman"/>
                <w:sz w:val="26"/>
                <w:szCs w:val="26"/>
              </w:rPr>
            </w:pPr>
          </w:p>
        </w:tc>
      </w:tr>
      <w:tr w:rsidR="00CA3F24" w14:paraId="48231920" w14:textId="77777777" w:rsidTr="00486508">
        <w:trPr>
          <w:trHeight w:val="837"/>
        </w:trPr>
        <w:tc>
          <w:tcPr>
            <w:tcW w:w="2157" w:type="dxa"/>
          </w:tcPr>
          <w:p w14:paraId="416C87E1" w14:textId="77777777" w:rsidR="00CA3F24" w:rsidRDefault="00CA3F24" w:rsidP="00403D1F">
            <w:pPr>
              <w:rPr>
                <w:rFonts w:ascii="Times New Roman" w:hAnsi="Times New Roman" w:cs="Times New Roman"/>
                <w:sz w:val="26"/>
                <w:szCs w:val="26"/>
              </w:rPr>
            </w:pPr>
          </w:p>
        </w:tc>
        <w:tc>
          <w:tcPr>
            <w:tcW w:w="2296" w:type="dxa"/>
          </w:tcPr>
          <w:p w14:paraId="7BA59262" w14:textId="77777777" w:rsidR="00CA3F24" w:rsidRDefault="00CA3F24" w:rsidP="00403D1F">
            <w:pPr>
              <w:rPr>
                <w:rFonts w:ascii="Times New Roman" w:hAnsi="Times New Roman" w:cs="Times New Roman"/>
                <w:sz w:val="26"/>
                <w:szCs w:val="26"/>
              </w:rPr>
            </w:pPr>
          </w:p>
        </w:tc>
        <w:tc>
          <w:tcPr>
            <w:tcW w:w="1588" w:type="dxa"/>
          </w:tcPr>
          <w:p w14:paraId="19EDBD07" w14:textId="77777777" w:rsidR="00CA3F24" w:rsidRDefault="00CA3F24" w:rsidP="00403D1F">
            <w:pPr>
              <w:rPr>
                <w:rFonts w:ascii="Times New Roman" w:hAnsi="Times New Roman" w:cs="Times New Roman"/>
                <w:sz w:val="26"/>
                <w:szCs w:val="26"/>
              </w:rPr>
            </w:pPr>
          </w:p>
        </w:tc>
        <w:tc>
          <w:tcPr>
            <w:tcW w:w="1731" w:type="dxa"/>
          </w:tcPr>
          <w:p w14:paraId="50798019" w14:textId="77777777" w:rsidR="00CA3F24" w:rsidRDefault="00CA3F24" w:rsidP="00403D1F">
            <w:pPr>
              <w:rPr>
                <w:rFonts w:ascii="Times New Roman" w:hAnsi="Times New Roman" w:cs="Times New Roman"/>
                <w:sz w:val="26"/>
                <w:szCs w:val="26"/>
              </w:rPr>
            </w:pPr>
          </w:p>
        </w:tc>
        <w:tc>
          <w:tcPr>
            <w:tcW w:w="1974" w:type="dxa"/>
          </w:tcPr>
          <w:p w14:paraId="60340EA7" w14:textId="77777777" w:rsidR="00CA3F24" w:rsidRDefault="00CA3F24" w:rsidP="00403D1F">
            <w:pPr>
              <w:rPr>
                <w:rFonts w:ascii="Times New Roman" w:hAnsi="Times New Roman" w:cs="Times New Roman"/>
                <w:sz w:val="26"/>
                <w:szCs w:val="26"/>
              </w:rPr>
            </w:pPr>
          </w:p>
        </w:tc>
      </w:tr>
      <w:tr w:rsidR="00CA3F24" w14:paraId="6883824C" w14:textId="77777777" w:rsidTr="00486508">
        <w:trPr>
          <w:trHeight w:val="992"/>
        </w:trPr>
        <w:tc>
          <w:tcPr>
            <w:tcW w:w="2157" w:type="dxa"/>
          </w:tcPr>
          <w:p w14:paraId="0587AF27" w14:textId="77777777" w:rsidR="00CA3F24" w:rsidRDefault="00CA3F24" w:rsidP="00403D1F">
            <w:pPr>
              <w:rPr>
                <w:rFonts w:ascii="Times New Roman" w:hAnsi="Times New Roman" w:cs="Times New Roman"/>
                <w:sz w:val="26"/>
                <w:szCs w:val="26"/>
              </w:rPr>
            </w:pPr>
          </w:p>
        </w:tc>
        <w:tc>
          <w:tcPr>
            <w:tcW w:w="2296" w:type="dxa"/>
          </w:tcPr>
          <w:p w14:paraId="41572C6E" w14:textId="77777777" w:rsidR="00CA3F24" w:rsidRDefault="00CA3F24" w:rsidP="00403D1F">
            <w:pPr>
              <w:rPr>
                <w:rFonts w:ascii="Times New Roman" w:hAnsi="Times New Roman" w:cs="Times New Roman"/>
                <w:sz w:val="26"/>
                <w:szCs w:val="26"/>
              </w:rPr>
            </w:pPr>
          </w:p>
        </w:tc>
        <w:tc>
          <w:tcPr>
            <w:tcW w:w="1588" w:type="dxa"/>
          </w:tcPr>
          <w:p w14:paraId="485059D1" w14:textId="77777777" w:rsidR="00CA3F24" w:rsidRDefault="00CA3F24" w:rsidP="00403D1F">
            <w:pPr>
              <w:rPr>
                <w:rFonts w:ascii="Times New Roman" w:hAnsi="Times New Roman" w:cs="Times New Roman"/>
                <w:sz w:val="26"/>
                <w:szCs w:val="26"/>
              </w:rPr>
            </w:pPr>
          </w:p>
        </w:tc>
        <w:tc>
          <w:tcPr>
            <w:tcW w:w="1731" w:type="dxa"/>
          </w:tcPr>
          <w:p w14:paraId="4D92894E" w14:textId="77777777" w:rsidR="00CA3F24" w:rsidRDefault="00CA3F24" w:rsidP="00403D1F">
            <w:pPr>
              <w:rPr>
                <w:rFonts w:ascii="Times New Roman" w:hAnsi="Times New Roman" w:cs="Times New Roman"/>
                <w:sz w:val="26"/>
                <w:szCs w:val="26"/>
              </w:rPr>
            </w:pPr>
          </w:p>
        </w:tc>
        <w:tc>
          <w:tcPr>
            <w:tcW w:w="1974" w:type="dxa"/>
          </w:tcPr>
          <w:p w14:paraId="09AA6223" w14:textId="77777777" w:rsidR="00CA3F24" w:rsidRDefault="00CA3F24" w:rsidP="00403D1F">
            <w:pPr>
              <w:rPr>
                <w:rFonts w:ascii="Times New Roman" w:hAnsi="Times New Roman" w:cs="Times New Roman"/>
                <w:sz w:val="26"/>
                <w:szCs w:val="26"/>
              </w:rPr>
            </w:pPr>
          </w:p>
        </w:tc>
      </w:tr>
    </w:tbl>
    <w:p w14:paraId="182A968C" w14:textId="77777777" w:rsidR="00CA3F24" w:rsidRDefault="00CA3F24" w:rsidP="00403D1F">
      <w:pPr>
        <w:spacing w:after="0" w:line="240" w:lineRule="auto"/>
        <w:rPr>
          <w:rFonts w:ascii="Times New Roman" w:hAnsi="Times New Roman" w:cs="Times New Roman"/>
          <w:sz w:val="26"/>
          <w:szCs w:val="26"/>
        </w:rPr>
      </w:pPr>
    </w:p>
    <w:p w14:paraId="34DE32C8" w14:textId="77777777" w:rsidR="00CA3F24" w:rsidRPr="00104131" w:rsidRDefault="00CA3F24" w:rsidP="00403D1F">
      <w:pPr>
        <w:spacing w:after="0" w:line="240" w:lineRule="auto"/>
        <w:jc w:val="center"/>
        <w:rPr>
          <w:rFonts w:ascii="Times New Roman" w:hAnsi="Times New Roman" w:cs="Times New Roman"/>
          <w:b/>
          <w:sz w:val="26"/>
          <w:szCs w:val="26"/>
        </w:rPr>
      </w:pPr>
      <w:r w:rsidRPr="00104131">
        <w:rPr>
          <w:rFonts w:ascii="Times New Roman" w:hAnsi="Times New Roman" w:cs="Times New Roman"/>
          <w:b/>
          <w:sz w:val="26"/>
          <w:szCs w:val="26"/>
        </w:rPr>
        <w:t>Komisijas locekļu paraksti</w:t>
      </w:r>
    </w:p>
    <w:p w14:paraId="4B4EE5CB" w14:textId="77777777" w:rsidR="00CA3F24" w:rsidRDefault="00CA3F24" w:rsidP="00403D1F">
      <w:pPr>
        <w:spacing w:after="0" w:line="240" w:lineRule="auto"/>
        <w:rPr>
          <w:rFonts w:ascii="Times New Roman" w:hAnsi="Times New Roman" w:cs="Times New Roman"/>
          <w:sz w:val="26"/>
          <w:szCs w:val="26"/>
        </w:rPr>
      </w:pPr>
    </w:p>
    <w:p w14:paraId="2CD26CFF" w14:textId="77777777" w:rsidR="00CA3F24" w:rsidRDefault="00CA3F24" w:rsidP="00403D1F">
      <w:pPr>
        <w:spacing w:after="0" w:line="240" w:lineRule="auto"/>
        <w:rPr>
          <w:rFonts w:ascii="Times New Roman" w:hAnsi="Times New Roman" w:cs="Times New Roman"/>
          <w:sz w:val="26"/>
          <w:szCs w:val="26"/>
        </w:rPr>
      </w:pPr>
    </w:p>
    <w:p w14:paraId="1FAC3AB8" w14:textId="77777777" w:rsidR="00A55E27" w:rsidRPr="008324FD" w:rsidRDefault="00CA3F24" w:rsidP="00403D1F">
      <w:pPr>
        <w:spacing w:after="0" w:line="240" w:lineRule="auto"/>
        <w:rPr>
          <w:rFonts w:ascii="Times New Roman" w:hAnsi="Times New Roman" w:cs="Times New Roman"/>
          <w:sz w:val="26"/>
          <w:szCs w:val="26"/>
        </w:rPr>
      </w:pPr>
      <w:r w:rsidRPr="008324FD">
        <w:rPr>
          <w:rFonts w:ascii="Times New Roman" w:hAnsi="Times New Roman" w:cs="Times New Roman"/>
          <w:sz w:val="26"/>
          <w:szCs w:val="26"/>
        </w:rPr>
        <w:t>Komisijas priekšsēdētājs</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8324FD">
        <w:rPr>
          <w:rFonts w:ascii="Times New Roman" w:hAnsi="Times New Roman" w:cs="Times New Roman"/>
          <w:sz w:val="26"/>
          <w:szCs w:val="26"/>
        </w:rPr>
        <w:t xml:space="preserve">___________________ </w:t>
      </w:r>
    </w:p>
    <w:p w14:paraId="2D5574A5" w14:textId="77777777" w:rsidR="00CA3F24" w:rsidRPr="008324FD" w:rsidRDefault="00CA3F24" w:rsidP="00403D1F">
      <w:pPr>
        <w:spacing w:after="0" w:line="240" w:lineRule="auto"/>
        <w:rPr>
          <w:rFonts w:ascii="Times New Roman" w:hAnsi="Times New Roman" w:cs="Times New Roman"/>
          <w:sz w:val="26"/>
          <w:szCs w:val="26"/>
        </w:rPr>
      </w:pPr>
    </w:p>
    <w:p w14:paraId="4268A293" w14:textId="77777777" w:rsidR="00CA3F24" w:rsidRPr="008324FD" w:rsidRDefault="00CA3F24" w:rsidP="00403D1F">
      <w:pPr>
        <w:spacing w:after="0" w:line="240" w:lineRule="auto"/>
        <w:rPr>
          <w:rFonts w:ascii="Times New Roman" w:hAnsi="Times New Roman" w:cs="Times New Roman"/>
          <w:sz w:val="26"/>
          <w:szCs w:val="26"/>
        </w:rPr>
      </w:pPr>
      <w:r w:rsidRPr="008324FD">
        <w:rPr>
          <w:rFonts w:ascii="Times New Roman" w:hAnsi="Times New Roman" w:cs="Times New Roman"/>
          <w:sz w:val="26"/>
          <w:szCs w:val="26"/>
        </w:rPr>
        <w:t>Komisijas locekļi:</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___________________ </w:t>
      </w:r>
    </w:p>
    <w:p w14:paraId="4331C9ED" w14:textId="77777777" w:rsidR="00CA3F24" w:rsidRPr="008324FD" w:rsidRDefault="00CA3F24" w:rsidP="00403D1F">
      <w:pPr>
        <w:spacing w:after="0" w:line="240" w:lineRule="auto"/>
        <w:rPr>
          <w:rFonts w:ascii="Times New Roman" w:hAnsi="Times New Roman" w:cs="Times New Roman"/>
          <w:sz w:val="26"/>
          <w:szCs w:val="26"/>
        </w:rPr>
      </w:pPr>
      <w:r w:rsidRPr="008324FD">
        <w:rPr>
          <w:rFonts w:ascii="Times New Roman" w:hAnsi="Times New Roman" w:cs="Times New Roman"/>
          <w:sz w:val="26"/>
          <w:szCs w:val="26"/>
        </w:rPr>
        <w:t xml:space="preserve"> </w:t>
      </w:r>
    </w:p>
    <w:p w14:paraId="681C71D8" w14:textId="77777777" w:rsidR="00CA3F24" w:rsidRPr="008324FD" w:rsidRDefault="00CA3F24" w:rsidP="00403D1F">
      <w:pPr>
        <w:spacing w:after="0" w:line="240" w:lineRule="auto"/>
        <w:ind w:left="3600" w:firstLine="720"/>
        <w:rPr>
          <w:rFonts w:ascii="Times New Roman" w:hAnsi="Times New Roman" w:cs="Times New Roman"/>
          <w:sz w:val="26"/>
          <w:szCs w:val="26"/>
        </w:rPr>
      </w:pPr>
      <w:r>
        <w:rPr>
          <w:rFonts w:ascii="Times New Roman" w:hAnsi="Times New Roman" w:cs="Times New Roman"/>
          <w:sz w:val="26"/>
          <w:szCs w:val="26"/>
        </w:rPr>
        <w:t xml:space="preserve">___________________  </w:t>
      </w:r>
    </w:p>
    <w:p w14:paraId="26486920" w14:textId="77777777" w:rsidR="00CA3F24" w:rsidRPr="008324FD" w:rsidRDefault="00CA3F24" w:rsidP="00403D1F">
      <w:pPr>
        <w:spacing w:after="0" w:line="240" w:lineRule="auto"/>
        <w:rPr>
          <w:rFonts w:ascii="Times New Roman" w:hAnsi="Times New Roman" w:cs="Times New Roman"/>
          <w:sz w:val="26"/>
          <w:szCs w:val="26"/>
        </w:rPr>
      </w:pPr>
    </w:p>
    <w:p w14:paraId="42F5BB8E" w14:textId="77777777" w:rsidR="00CA3F24" w:rsidRDefault="00AA7C51" w:rsidP="00403D1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_____________________</w:t>
      </w:r>
    </w:p>
    <w:p w14:paraId="682902A3" w14:textId="77777777" w:rsidR="00CA3F24" w:rsidRDefault="00CA3F24" w:rsidP="00403D1F">
      <w:pPr>
        <w:spacing w:after="0" w:line="240" w:lineRule="auto"/>
        <w:jc w:val="center"/>
        <w:rPr>
          <w:rFonts w:ascii="Times New Roman" w:hAnsi="Times New Roman" w:cs="Times New Roman"/>
          <w:b/>
          <w:sz w:val="24"/>
          <w:szCs w:val="24"/>
        </w:rPr>
      </w:pPr>
    </w:p>
    <w:p w14:paraId="08570F12" w14:textId="77777777" w:rsidR="00CA3F24" w:rsidRDefault="00CA3F24" w:rsidP="00403D1F">
      <w:pPr>
        <w:spacing w:after="0" w:line="240" w:lineRule="auto"/>
        <w:jc w:val="center"/>
        <w:rPr>
          <w:rFonts w:ascii="Times New Roman" w:hAnsi="Times New Roman" w:cs="Times New Roman"/>
          <w:b/>
          <w:sz w:val="24"/>
          <w:szCs w:val="24"/>
        </w:rPr>
      </w:pPr>
    </w:p>
    <w:p w14:paraId="0EE9CF94" w14:textId="77777777" w:rsidR="00CA3F24" w:rsidRDefault="00CA3F24" w:rsidP="00403D1F">
      <w:pPr>
        <w:spacing w:after="0" w:line="240" w:lineRule="auto"/>
        <w:jc w:val="center"/>
        <w:rPr>
          <w:rFonts w:ascii="Times New Roman" w:hAnsi="Times New Roman" w:cs="Times New Roman"/>
          <w:b/>
          <w:sz w:val="24"/>
          <w:szCs w:val="24"/>
        </w:rPr>
      </w:pPr>
    </w:p>
    <w:p w14:paraId="3ACD106C" w14:textId="77777777" w:rsidR="00CA3F24" w:rsidRDefault="00CA3F24" w:rsidP="00403D1F">
      <w:pPr>
        <w:spacing w:after="0" w:line="240" w:lineRule="auto"/>
        <w:jc w:val="center"/>
        <w:rPr>
          <w:rFonts w:ascii="Times New Roman" w:hAnsi="Times New Roman" w:cs="Times New Roman"/>
          <w:b/>
          <w:sz w:val="24"/>
          <w:szCs w:val="24"/>
        </w:rPr>
      </w:pPr>
    </w:p>
    <w:p w14:paraId="67FBC6CA" w14:textId="77777777" w:rsidR="00CA3F24" w:rsidRDefault="00CA3F24" w:rsidP="00403D1F">
      <w:pPr>
        <w:spacing w:after="0" w:line="240" w:lineRule="auto"/>
        <w:jc w:val="center"/>
        <w:rPr>
          <w:rFonts w:ascii="Times New Roman" w:hAnsi="Times New Roman" w:cs="Times New Roman"/>
          <w:b/>
          <w:sz w:val="24"/>
          <w:szCs w:val="24"/>
        </w:rPr>
      </w:pPr>
    </w:p>
    <w:p w14:paraId="41061F21" w14:textId="77777777" w:rsidR="00E7642A" w:rsidRDefault="00E7642A" w:rsidP="00403D1F">
      <w:pPr>
        <w:spacing w:after="0" w:line="240" w:lineRule="auto"/>
        <w:jc w:val="center"/>
        <w:rPr>
          <w:rFonts w:ascii="Times New Roman" w:hAnsi="Times New Roman" w:cs="Times New Roman"/>
          <w:b/>
          <w:sz w:val="24"/>
          <w:szCs w:val="24"/>
        </w:rPr>
      </w:pPr>
    </w:p>
    <w:p w14:paraId="22E51679" w14:textId="77777777" w:rsidR="00CA3F24" w:rsidRDefault="00CA3F24" w:rsidP="00403D1F">
      <w:pPr>
        <w:spacing w:after="0" w:line="240" w:lineRule="auto"/>
        <w:jc w:val="center"/>
        <w:rPr>
          <w:rFonts w:ascii="Times New Roman" w:hAnsi="Times New Roman" w:cs="Times New Roman"/>
          <w:b/>
          <w:sz w:val="24"/>
          <w:szCs w:val="24"/>
        </w:rPr>
      </w:pPr>
    </w:p>
    <w:p w14:paraId="499BDF7F" w14:textId="77777777" w:rsidR="00CA3F24" w:rsidRDefault="00CA3F24" w:rsidP="00403D1F">
      <w:pPr>
        <w:spacing w:after="0" w:line="240" w:lineRule="auto"/>
        <w:jc w:val="center"/>
        <w:rPr>
          <w:rFonts w:ascii="Times New Roman" w:hAnsi="Times New Roman" w:cs="Times New Roman"/>
          <w:b/>
          <w:sz w:val="24"/>
          <w:szCs w:val="24"/>
        </w:rPr>
      </w:pPr>
    </w:p>
    <w:p w14:paraId="53C936F9" w14:textId="77777777" w:rsidR="00685125" w:rsidRDefault="00685125" w:rsidP="00403D1F">
      <w:pPr>
        <w:tabs>
          <w:tab w:val="left" w:pos="3495"/>
        </w:tabs>
        <w:spacing w:after="0" w:line="240" w:lineRule="auto"/>
        <w:jc w:val="right"/>
        <w:rPr>
          <w:rFonts w:ascii="Times New Roman" w:hAnsi="Times New Roman" w:cs="Times New Roman"/>
          <w:sz w:val="24"/>
          <w:szCs w:val="24"/>
        </w:rPr>
      </w:pPr>
    </w:p>
    <w:p w14:paraId="11609B03" w14:textId="77777777" w:rsidR="00685125" w:rsidRDefault="00685125" w:rsidP="00403D1F">
      <w:pPr>
        <w:tabs>
          <w:tab w:val="left" w:pos="3495"/>
        </w:tabs>
        <w:spacing w:after="0" w:line="240" w:lineRule="auto"/>
        <w:jc w:val="right"/>
        <w:rPr>
          <w:rFonts w:ascii="Times New Roman" w:hAnsi="Times New Roman" w:cs="Times New Roman"/>
          <w:sz w:val="24"/>
          <w:szCs w:val="24"/>
        </w:rPr>
      </w:pPr>
    </w:p>
    <w:p w14:paraId="7BD9E62C" w14:textId="694EDC26" w:rsidR="00CA3F24" w:rsidRPr="00AB4397" w:rsidRDefault="00FA74CF" w:rsidP="00403D1F">
      <w:pPr>
        <w:tabs>
          <w:tab w:val="left" w:pos="349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5</w:t>
      </w:r>
      <w:r w:rsidR="00CA3F24" w:rsidRPr="00AB4397">
        <w:rPr>
          <w:rFonts w:ascii="Times New Roman" w:hAnsi="Times New Roman" w:cs="Times New Roman"/>
          <w:sz w:val="24"/>
          <w:szCs w:val="24"/>
        </w:rPr>
        <w:t>.pielikums</w:t>
      </w:r>
    </w:p>
    <w:p w14:paraId="71601A6C" w14:textId="77777777" w:rsidR="00CA3F24" w:rsidRPr="00AB4397" w:rsidRDefault="00CA3F24" w:rsidP="00403D1F">
      <w:pPr>
        <w:tabs>
          <w:tab w:val="left" w:pos="3495"/>
        </w:tabs>
        <w:spacing w:after="0" w:line="240" w:lineRule="auto"/>
        <w:jc w:val="right"/>
        <w:rPr>
          <w:rFonts w:ascii="Times New Roman" w:hAnsi="Times New Roman" w:cs="Times New Roman"/>
          <w:sz w:val="24"/>
          <w:szCs w:val="24"/>
        </w:rPr>
      </w:pPr>
      <w:r w:rsidRPr="00AB4397">
        <w:rPr>
          <w:rFonts w:ascii="Times New Roman" w:hAnsi="Times New Roman" w:cs="Times New Roman"/>
          <w:sz w:val="24"/>
          <w:szCs w:val="24"/>
        </w:rPr>
        <w:t>Rīgas pilsētas pašvaldība “Rīgas gaisma”</w:t>
      </w:r>
    </w:p>
    <w:p w14:paraId="0EE28591" w14:textId="77777777" w:rsidR="00CA3F24" w:rsidRPr="00AB4397" w:rsidRDefault="00CA3F24" w:rsidP="00403D1F">
      <w:pPr>
        <w:tabs>
          <w:tab w:val="left" w:pos="3495"/>
        </w:tabs>
        <w:spacing w:after="0" w:line="240" w:lineRule="auto"/>
        <w:jc w:val="right"/>
        <w:rPr>
          <w:rFonts w:ascii="Times New Roman" w:hAnsi="Times New Roman" w:cs="Times New Roman"/>
          <w:sz w:val="24"/>
          <w:szCs w:val="24"/>
        </w:rPr>
      </w:pPr>
      <w:r w:rsidRPr="00AB4397">
        <w:rPr>
          <w:rFonts w:ascii="Times New Roman" w:hAnsi="Times New Roman" w:cs="Times New Roman"/>
          <w:sz w:val="24"/>
          <w:szCs w:val="24"/>
        </w:rPr>
        <w:t>transportlīdzekļu atsavināšanas</w:t>
      </w:r>
    </w:p>
    <w:p w14:paraId="232AC78C" w14:textId="77777777" w:rsidR="00CA3F24" w:rsidRDefault="00CA3F24" w:rsidP="00403D1F">
      <w:pPr>
        <w:spacing w:after="0" w:line="240" w:lineRule="auto"/>
        <w:jc w:val="right"/>
        <w:rPr>
          <w:rFonts w:ascii="Times New Roman" w:hAnsi="Times New Roman" w:cs="Times New Roman"/>
          <w:b/>
          <w:sz w:val="24"/>
          <w:szCs w:val="24"/>
        </w:rPr>
      </w:pPr>
      <w:r w:rsidRPr="00AB4397">
        <w:rPr>
          <w:rFonts w:ascii="Times New Roman" w:hAnsi="Times New Roman" w:cs="Times New Roman"/>
          <w:sz w:val="24"/>
          <w:szCs w:val="24"/>
        </w:rPr>
        <w:t xml:space="preserve"> izsoles noteikumiem</w:t>
      </w:r>
    </w:p>
    <w:p w14:paraId="3B35FE5B" w14:textId="77777777" w:rsidR="00CA3F24" w:rsidRDefault="00CA3F24" w:rsidP="00403D1F">
      <w:pPr>
        <w:spacing w:after="0" w:line="240" w:lineRule="auto"/>
        <w:jc w:val="center"/>
        <w:rPr>
          <w:rFonts w:ascii="Times New Roman" w:hAnsi="Times New Roman" w:cs="Times New Roman"/>
          <w:b/>
          <w:sz w:val="24"/>
          <w:szCs w:val="24"/>
        </w:rPr>
      </w:pPr>
    </w:p>
    <w:p w14:paraId="216BC140" w14:textId="77777777" w:rsidR="00CB0C74" w:rsidRPr="00B262DF" w:rsidRDefault="00CA3F24" w:rsidP="00403D1F">
      <w:pPr>
        <w:tabs>
          <w:tab w:val="center" w:pos="4699"/>
          <w:tab w:val="right" w:pos="9399"/>
        </w:tabs>
        <w:spacing w:after="0" w:line="240" w:lineRule="auto"/>
        <w:rPr>
          <w:rFonts w:ascii="Times New Roman" w:hAnsi="Times New Roman" w:cs="Times New Roman"/>
          <w:b/>
          <w:sz w:val="24"/>
          <w:szCs w:val="24"/>
        </w:rPr>
      </w:pPr>
      <w:r w:rsidRPr="00B262DF">
        <w:rPr>
          <w:rFonts w:ascii="Times New Roman" w:hAnsi="Times New Roman" w:cs="Times New Roman"/>
          <w:b/>
          <w:sz w:val="26"/>
          <w:szCs w:val="26"/>
        </w:rPr>
        <w:tab/>
      </w:r>
      <w:r w:rsidR="00CB0C74" w:rsidRPr="00B262DF">
        <w:rPr>
          <w:rFonts w:ascii="Times New Roman" w:hAnsi="Times New Roman" w:cs="Times New Roman"/>
          <w:b/>
          <w:sz w:val="24"/>
          <w:szCs w:val="24"/>
        </w:rPr>
        <w:t>LĪGUMS Nr. RG-__-___-</w:t>
      </w:r>
      <w:proofErr w:type="spellStart"/>
      <w:r w:rsidR="00CB0C74" w:rsidRPr="00B262DF">
        <w:rPr>
          <w:rFonts w:ascii="Times New Roman" w:hAnsi="Times New Roman" w:cs="Times New Roman"/>
          <w:b/>
          <w:sz w:val="24"/>
          <w:szCs w:val="24"/>
        </w:rPr>
        <w:t>lī</w:t>
      </w:r>
      <w:proofErr w:type="spellEnd"/>
      <w:r w:rsidRPr="00B262DF">
        <w:rPr>
          <w:rFonts w:ascii="Times New Roman" w:hAnsi="Times New Roman" w:cs="Times New Roman"/>
          <w:b/>
          <w:sz w:val="24"/>
          <w:szCs w:val="24"/>
        </w:rPr>
        <w:tab/>
      </w:r>
    </w:p>
    <w:p w14:paraId="3DE18612" w14:textId="593D2FC4" w:rsidR="00CB0C74" w:rsidRPr="00B262DF" w:rsidRDefault="00CB0C74" w:rsidP="00403D1F">
      <w:pPr>
        <w:spacing w:after="0" w:line="240" w:lineRule="auto"/>
        <w:jc w:val="center"/>
        <w:rPr>
          <w:rFonts w:ascii="Times New Roman" w:hAnsi="Times New Roman" w:cs="Times New Roman"/>
          <w:sz w:val="24"/>
          <w:szCs w:val="24"/>
        </w:rPr>
      </w:pPr>
      <w:r w:rsidRPr="00B262DF">
        <w:rPr>
          <w:rFonts w:ascii="Times New Roman" w:hAnsi="Times New Roman" w:cs="Times New Roman"/>
          <w:sz w:val="24"/>
          <w:szCs w:val="24"/>
        </w:rPr>
        <w:t xml:space="preserve">par </w:t>
      </w:r>
      <w:r w:rsidR="00685125">
        <w:rPr>
          <w:rFonts w:ascii="Times New Roman" w:hAnsi="Times New Roman" w:cs="Times New Roman"/>
          <w:sz w:val="24"/>
          <w:szCs w:val="24"/>
        </w:rPr>
        <w:t>transportlīdzekļa</w:t>
      </w:r>
      <w:r w:rsidRPr="00B262DF">
        <w:rPr>
          <w:rFonts w:ascii="Times New Roman" w:hAnsi="Times New Roman" w:cs="Times New Roman"/>
          <w:sz w:val="24"/>
          <w:szCs w:val="24"/>
        </w:rPr>
        <w:t xml:space="preserve"> pārdošanu</w:t>
      </w:r>
    </w:p>
    <w:p w14:paraId="0FE147DE" w14:textId="77777777" w:rsidR="00CB0C74" w:rsidRPr="00B262DF" w:rsidRDefault="00CB0C74" w:rsidP="00403D1F">
      <w:pPr>
        <w:spacing w:after="0" w:line="240" w:lineRule="auto"/>
        <w:jc w:val="both"/>
        <w:rPr>
          <w:rFonts w:ascii="Times New Roman" w:hAnsi="Times New Roman" w:cs="Times New Roman"/>
          <w:sz w:val="24"/>
          <w:szCs w:val="24"/>
        </w:rPr>
      </w:pPr>
    </w:p>
    <w:p w14:paraId="508ED5A1" w14:textId="386FD245" w:rsidR="00CB0C74" w:rsidRPr="00B262DF" w:rsidRDefault="00CB0C74" w:rsidP="00403D1F">
      <w:pPr>
        <w:spacing w:after="0" w:line="240" w:lineRule="auto"/>
        <w:jc w:val="both"/>
        <w:rPr>
          <w:rFonts w:ascii="Times New Roman" w:hAnsi="Times New Roman" w:cs="Times New Roman"/>
          <w:sz w:val="24"/>
          <w:szCs w:val="24"/>
        </w:rPr>
      </w:pPr>
      <w:r w:rsidRPr="00B262DF">
        <w:rPr>
          <w:rFonts w:ascii="Times New Roman" w:hAnsi="Times New Roman" w:cs="Times New Roman"/>
          <w:sz w:val="24"/>
          <w:szCs w:val="24"/>
        </w:rPr>
        <w:t>Rīgā,</w:t>
      </w:r>
      <w:r w:rsidRPr="00B262DF">
        <w:rPr>
          <w:rFonts w:ascii="Times New Roman" w:hAnsi="Times New Roman" w:cs="Times New Roman"/>
          <w:sz w:val="24"/>
          <w:szCs w:val="24"/>
        </w:rPr>
        <w:tab/>
      </w:r>
      <w:r w:rsidRPr="00B262DF">
        <w:rPr>
          <w:rFonts w:ascii="Times New Roman" w:hAnsi="Times New Roman" w:cs="Times New Roman"/>
          <w:sz w:val="24"/>
          <w:szCs w:val="24"/>
        </w:rPr>
        <w:tab/>
      </w:r>
      <w:r w:rsidRPr="00B262DF">
        <w:rPr>
          <w:rFonts w:ascii="Times New Roman" w:hAnsi="Times New Roman" w:cs="Times New Roman"/>
          <w:sz w:val="24"/>
          <w:szCs w:val="24"/>
        </w:rPr>
        <w:tab/>
      </w:r>
      <w:r w:rsidRPr="00B262DF">
        <w:rPr>
          <w:rFonts w:ascii="Times New Roman" w:hAnsi="Times New Roman" w:cs="Times New Roman"/>
          <w:sz w:val="24"/>
          <w:szCs w:val="24"/>
        </w:rPr>
        <w:tab/>
      </w:r>
      <w:r w:rsidRPr="00B262DF">
        <w:rPr>
          <w:rFonts w:ascii="Times New Roman" w:hAnsi="Times New Roman" w:cs="Times New Roman"/>
          <w:sz w:val="24"/>
          <w:szCs w:val="24"/>
        </w:rPr>
        <w:tab/>
      </w:r>
      <w:r w:rsidRPr="00B262DF">
        <w:rPr>
          <w:rFonts w:ascii="Times New Roman" w:hAnsi="Times New Roman" w:cs="Times New Roman"/>
          <w:sz w:val="24"/>
          <w:szCs w:val="24"/>
        </w:rPr>
        <w:tab/>
      </w:r>
      <w:r w:rsidRPr="00B262DF">
        <w:rPr>
          <w:rFonts w:ascii="Times New Roman" w:hAnsi="Times New Roman" w:cs="Times New Roman"/>
          <w:sz w:val="24"/>
          <w:szCs w:val="24"/>
        </w:rPr>
        <w:tab/>
      </w:r>
      <w:r w:rsidRPr="00B262DF">
        <w:rPr>
          <w:rFonts w:ascii="Times New Roman" w:hAnsi="Times New Roman" w:cs="Times New Roman"/>
          <w:sz w:val="24"/>
          <w:szCs w:val="24"/>
        </w:rPr>
        <w:tab/>
        <w:t xml:space="preserve">                202</w:t>
      </w:r>
      <w:r w:rsidR="00256F4C">
        <w:rPr>
          <w:rFonts w:ascii="Times New Roman" w:hAnsi="Times New Roman" w:cs="Times New Roman"/>
          <w:sz w:val="24"/>
          <w:szCs w:val="24"/>
        </w:rPr>
        <w:t>3</w:t>
      </w:r>
      <w:r w:rsidRPr="00B262DF">
        <w:rPr>
          <w:rFonts w:ascii="Times New Roman" w:hAnsi="Times New Roman" w:cs="Times New Roman"/>
          <w:sz w:val="24"/>
          <w:szCs w:val="24"/>
        </w:rPr>
        <w:t>.gada _____.________</w:t>
      </w:r>
    </w:p>
    <w:p w14:paraId="12A6745B" w14:textId="77777777" w:rsidR="00CB0C74" w:rsidRPr="00B262DF" w:rsidRDefault="00CB0C74" w:rsidP="00403D1F">
      <w:pPr>
        <w:spacing w:after="0" w:line="240" w:lineRule="auto"/>
        <w:jc w:val="both"/>
        <w:rPr>
          <w:rFonts w:ascii="Times New Roman" w:hAnsi="Times New Roman" w:cs="Times New Roman"/>
          <w:sz w:val="24"/>
          <w:szCs w:val="24"/>
        </w:rPr>
      </w:pPr>
    </w:p>
    <w:p w14:paraId="16CA8BFF" w14:textId="47355927" w:rsidR="00CB0C74" w:rsidRPr="00256F4C" w:rsidRDefault="00685125" w:rsidP="00403D1F">
      <w:pPr>
        <w:spacing w:after="0" w:line="240" w:lineRule="auto"/>
        <w:ind w:firstLine="720"/>
        <w:jc w:val="both"/>
        <w:rPr>
          <w:rFonts w:ascii="Times New Roman" w:hAnsi="Times New Roman" w:cs="Times New Roman"/>
          <w:sz w:val="24"/>
          <w:szCs w:val="24"/>
        </w:rPr>
      </w:pPr>
      <w:r w:rsidRPr="00256F4C">
        <w:rPr>
          <w:rFonts w:ascii="Times New Roman" w:hAnsi="Times New Roman" w:cs="Times New Roman"/>
          <w:b/>
          <w:sz w:val="24"/>
          <w:szCs w:val="24"/>
        </w:rPr>
        <w:t>Rīgas pašvaldības aģentūra „Rīgas gaisma”</w:t>
      </w:r>
      <w:r w:rsidRPr="00256F4C">
        <w:rPr>
          <w:rFonts w:ascii="Times New Roman" w:hAnsi="Times New Roman" w:cs="Times New Roman"/>
          <w:sz w:val="24"/>
          <w:szCs w:val="24"/>
        </w:rPr>
        <w:t xml:space="preserve">, adrese Kleistu ielā 29, Rīgā, LV-1067, </w:t>
      </w:r>
      <w:r w:rsidR="00256F4C" w:rsidRPr="00256F4C">
        <w:rPr>
          <w:rFonts w:ascii="Times New Roman" w:hAnsi="Times New Roman" w:cs="Times New Roman"/>
          <w:sz w:val="24"/>
          <w:szCs w:val="24"/>
        </w:rPr>
        <w:t xml:space="preserve">direktora pienākumu izpildītājas Agritas </w:t>
      </w:r>
      <w:proofErr w:type="spellStart"/>
      <w:r w:rsidR="00256F4C" w:rsidRPr="00256F4C">
        <w:rPr>
          <w:rFonts w:ascii="Times New Roman" w:hAnsi="Times New Roman" w:cs="Times New Roman"/>
          <w:sz w:val="24"/>
          <w:szCs w:val="24"/>
        </w:rPr>
        <w:t>Klinklāvas</w:t>
      </w:r>
      <w:proofErr w:type="spellEnd"/>
      <w:r w:rsidR="00256F4C" w:rsidRPr="00256F4C">
        <w:rPr>
          <w:rFonts w:ascii="Times New Roman" w:hAnsi="Times New Roman" w:cs="Times New Roman"/>
          <w:sz w:val="24"/>
          <w:szCs w:val="24"/>
        </w:rPr>
        <w:t>-Dimantes personā, kura rīkojas pamatojoties uz Rīgas pilsētas izpilddirektora 31.01.2023. rīkojuma Nr. RD-23-18-ip un saskaņā ar Rīgas domes 2010.gada 14.decembra nolikumu Nr.84, “Rīgas pašvaldības aģentūras “Rīgas gaisma” nolikums”</w:t>
      </w:r>
      <w:r w:rsidR="00256F4C" w:rsidRPr="00256F4C">
        <w:rPr>
          <w:rFonts w:ascii="Times New Roman" w:hAnsi="Times New Roman" w:cs="Times New Roman"/>
          <w:color w:val="000000"/>
          <w:sz w:val="24"/>
          <w:szCs w:val="24"/>
        </w:rPr>
        <w:t>,</w:t>
      </w:r>
      <w:r w:rsidR="00CB0C74" w:rsidRPr="00256F4C">
        <w:rPr>
          <w:rFonts w:ascii="Times New Roman" w:hAnsi="Times New Roman" w:cs="Times New Roman"/>
          <w:sz w:val="24"/>
          <w:szCs w:val="24"/>
        </w:rPr>
        <w:t xml:space="preserve"> turpmāk tekstā - P</w:t>
      </w:r>
      <w:r w:rsidR="00CB0C74" w:rsidRPr="00256F4C">
        <w:rPr>
          <w:rFonts w:ascii="Times New Roman" w:hAnsi="Times New Roman" w:cs="Times New Roman"/>
          <w:b/>
          <w:sz w:val="24"/>
          <w:szCs w:val="24"/>
        </w:rPr>
        <w:t>ārdevējs</w:t>
      </w:r>
      <w:r w:rsidR="00CB0C74" w:rsidRPr="00256F4C">
        <w:rPr>
          <w:rFonts w:ascii="Times New Roman" w:hAnsi="Times New Roman" w:cs="Times New Roman"/>
          <w:sz w:val="24"/>
          <w:szCs w:val="24"/>
        </w:rPr>
        <w:t>, no vienas puses un</w:t>
      </w:r>
    </w:p>
    <w:p w14:paraId="73696D4E" w14:textId="05E5A359" w:rsidR="00CB0C74" w:rsidRPr="00B262DF" w:rsidRDefault="00CB0C74" w:rsidP="00403D1F">
      <w:pPr>
        <w:spacing w:after="0" w:line="240" w:lineRule="auto"/>
        <w:ind w:firstLine="426"/>
        <w:jc w:val="both"/>
        <w:rPr>
          <w:rFonts w:ascii="Times New Roman" w:hAnsi="Times New Roman" w:cs="Times New Roman"/>
          <w:sz w:val="24"/>
          <w:szCs w:val="24"/>
        </w:rPr>
      </w:pPr>
      <w:r w:rsidRPr="00B262DF">
        <w:rPr>
          <w:rFonts w:ascii="Times New Roman" w:hAnsi="Times New Roman" w:cs="Times New Roman"/>
          <w:b/>
          <w:i/>
          <w:sz w:val="24"/>
          <w:szCs w:val="24"/>
        </w:rPr>
        <w:t>___________________</w:t>
      </w:r>
      <w:r w:rsidRPr="00B262DF">
        <w:rPr>
          <w:rFonts w:ascii="Times New Roman" w:hAnsi="Times New Roman" w:cs="Times New Roman"/>
          <w:sz w:val="24"/>
          <w:szCs w:val="24"/>
        </w:rPr>
        <w:t xml:space="preserve">, reģistrācijas Nr. _________, ______________, __________ ___________ personā, kurš rīkojas uz ______________ pamata, turpmāk tekstā saukts - </w:t>
      </w:r>
      <w:r w:rsidRPr="00B262DF">
        <w:rPr>
          <w:rFonts w:ascii="Times New Roman" w:hAnsi="Times New Roman" w:cs="Times New Roman"/>
          <w:b/>
          <w:sz w:val="24"/>
          <w:szCs w:val="24"/>
        </w:rPr>
        <w:t>Pircējs</w:t>
      </w:r>
      <w:r w:rsidRPr="00B262DF">
        <w:rPr>
          <w:rFonts w:ascii="Times New Roman" w:hAnsi="Times New Roman" w:cs="Times New Roman"/>
          <w:sz w:val="24"/>
          <w:szCs w:val="24"/>
        </w:rPr>
        <w:t xml:space="preserve">, abas kopā sauktas – </w:t>
      </w:r>
      <w:r w:rsidRPr="00B262DF">
        <w:rPr>
          <w:rFonts w:ascii="Times New Roman" w:hAnsi="Times New Roman" w:cs="Times New Roman"/>
          <w:b/>
          <w:sz w:val="24"/>
          <w:szCs w:val="24"/>
        </w:rPr>
        <w:t>Puses</w:t>
      </w:r>
      <w:r w:rsidRPr="00B262DF">
        <w:rPr>
          <w:rFonts w:ascii="Times New Roman" w:hAnsi="Times New Roman" w:cs="Times New Roman"/>
          <w:sz w:val="24"/>
          <w:szCs w:val="24"/>
        </w:rPr>
        <w:t xml:space="preserve">, pamatojoties uz </w:t>
      </w:r>
      <w:r w:rsidR="002B121E" w:rsidRPr="00B262DF">
        <w:rPr>
          <w:rFonts w:ascii="Times New Roman" w:hAnsi="Times New Roman" w:cs="Times New Roman"/>
          <w:b/>
          <w:sz w:val="24"/>
          <w:szCs w:val="24"/>
        </w:rPr>
        <w:t>Pārdevēja</w:t>
      </w:r>
      <w:r w:rsidRPr="00B262DF">
        <w:rPr>
          <w:rFonts w:ascii="Times New Roman" w:hAnsi="Times New Roman" w:cs="Times New Roman"/>
          <w:sz w:val="24"/>
          <w:szCs w:val="24"/>
        </w:rPr>
        <w:t xml:space="preserve"> </w:t>
      </w:r>
      <w:r w:rsidR="002B121E" w:rsidRPr="00B262DF">
        <w:rPr>
          <w:rFonts w:ascii="Times New Roman" w:hAnsi="Times New Roman" w:cs="Times New Roman"/>
          <w:sz w:val="24"/>
          <w:szCs w:val="24"/>
        </w:rPr>
        <w:t>202</w:t>
      </w:r>
      <w:r w:rsidR="00F549B9">
        <w:rPr>
          <w:rFonts w:ascii="Times New Roman" w:hAnsi="Times New Roman" w:cs="Times New Roman"/>
          <w:sz w:val="24"/>
          <w:szCs w:val="24"/>
        </w:rPr>
        <w:t>3</w:t>
      </w:r>
      <w:r w:rsidR="002B121E" w:rsidRPr="00B262DF">
        <w:rPr>
          <w:rFonts w:ascii="Times New Roman" w:hAnsi="Times New Roman" w:cs="Times New Roman"/>
          <w:sz w:val="24"/>
          <w:szCs w:val="24"/>
        </w:rPr>
        <w:t xml:space="preserve">.gada __.____  rīkotās </w:t>
      </w:r>
      <w:r w:rsidRPr="00B262DF">
        <w:rPr>
          <w:rFonts w:ascii="Times New Roman" w:hAnsi="Times New Roman" w:cs="Times New Roman"/>
          <w:sz w:val="24"/>
          <w:szCs w:val="24"/>
        </w:rPr>
        <w:t xml:space="preserve">transportlīdzekļu </w:t>
      </w:r>
      <w:r w:rsidRPr="00032BBB">
        <w:rPr>
          <w:rFonts w:ascii="Times New Roman" w:hAnsi="Times New Roman" w:cs="Times New Roman"/>
          <w:sz w:val="24"/>
          <w:szCs w:val="24"/>
        </w:rPr>
        <w:t>atsavināšanas izsoles</w:t>
      </w:r>
      <w:r w:rsidR="002B121E" w:rsidRPr="00032BBB">
        <w:rPr>
          <w:rFonts w:ascii="Times New Roman" w:hAnsi="Times New Roman" w:cs="Times New Roman"/>
          <w:sz w:val="24"/>
          <w:szCs w:val="24"/>
        </w:rPr>
        <w:t xml:space="preserve"> (turpmāk – Izsole)</w:t>
      </w:r>
      <w:r w:rsidRPr="00032BBB">
        <w:rPr>
          <w:rFonts w:ascii="Times New Roman" w:hAnsi="Times New Roman" w:cs="Times New Roman"/>
          <w:sz w:val="24"/>
          <w:szCs w:val="24"/>
        </w:rPr>
        <w:t xml:space="preserve"> rezultātiem, noslēdz sekojoša satura līgumu, turpmāk tekstā – Līgums:</w:t>
      </w:r>
    </w:p>
    <w:p w14:paraId="2E9347F7" w14:textId="77777777" w:rsidR="00CB0C74" w:rsidRPr="00E7642A" w:rsidRDefault="00CB0C74" w:rsidP="00403D1F">
      <w:pPr>
        <w:pStyle w:val="Sarakstarindkopa"/>
        <w:numPr>
          <w:ilvl w:val="0"/>
          <w:numId w:val="4"/>
        </w:numPr>
        <w:spacing w:after="0" w:line="240" w:lineRule="auto"/>
        <w:jc w:val="center"/>
        <w:rPr>
          <w:rFonts w:ascii="Times New Roman" w:hAnsi="Times New Roman" w:cs="Times New Roman"/>
          <w:b/>
          <w:sz w:val="24"/>
          <w:szCs w:val="24"/>
        </w:rPr>
      </w:pPr>
      <w:r w:rsidRPr="00E7642A">
        <w:rPr>
          <w:rFonts w:ascii="Times New Roman" w:hAnsi="Times New Roman" w:cs="Times New Roman"/>
          <w:b/>
          <w:sz w:val="24"/>
          <w:szCs w:val="24"/>
        </w:rPr>
        <w:t>Līguma priekšmets un summa</w:t>
      </w:r>
    </w:p>
    <w:p w14:paraId="633CA7AB" w14:textId="77777777" w:rsidR="00E7642A" w:rsidRPr="00E7642A" w:rsidRDefault="00E7642A" w:rsidP="00403D1F">
      <w:pPr>
        <w:pStyle w:val="Sarakstarindkopa"/>
        <w:spacing w:after="0" w:line="240" w:lineRule="auto"/>
        <w:ind w:left="360"/>
        <w:rPr>
          <w:rFonts w:ascii="Times New Roman" w:hAnsi="Times New Roman" w:cs="Times New Roman"/>
          <w:sz w:val="24"/>
          <w:szCs w:val="24"/>
        </w:rPr>
      </w:pPr>
    </w:p>
    <w:p w14:paraId="28F93C44" w14:textId="77777777" w:rsidR="00CB0C74" w:rsidRDefault="00CB0C74" w:rsidP="00403D1F">
      <w:pPr>
        <w:numPr>
          <w:ilvl w:val="1"/>
          <w:numId w:val="4"/>
        </w:numPr>
        <w:spacing w:after="0" w:line="240" w:lineRule="auto"/>
        <w:ind w:left="426" w:hanging="426"/>
        <w:jc w:val="both"/>
        <w:rPr>
          <w:rFonts w:ascii="Times New Roman" w:hAnsi="Times New Roman" w:cs="Times New Roman"/>
          <w:sz w:val="24"/>
          <w:szCs w:val="24"/>
        </w:rPr>
      </w:pPr>
      <w:r w:rsidRPr="00B262DF">
        <w:rPr>
          <w:rFonts w:ascii="Times New Roman" w:hAnsi="Times New Roman" w:cs="Times New Roman"/>
          <w:b/>
          <w:sz w:val="24"/>
          <w:szCs w:val="24"/>
        </w:rPr>
        <w:t>Pārdevējs</w:t>
      </w:r>
      <w:r w:rsidRPr="00B262DF">
        <w:rPr>
          <w:rFonts w:ascii="Times New Roman" w:hAnsi="Times New Roman" w:cs="Times New Roman"/>
          <w:sz w:val="24"/>
          <w:szCs w:val="24"/>
        </w:rPr>
        <w:t xml:space="preserve"> pārdod un </w:t>
      </w:r>
      <w:r w:rsidRPr="00B262DF">
        <w:rPr>
          <w:rFonts w:ascii="Times New Roman" w:hAnsi="Times New Roman" w:cs="Times New Roman"/>
          <w:b/>
          <w:sz w:val="24"/>
          <w:szCs w:val="24"/>
        </w:rPr>
        <w:t>Pircējs</w:t>
      </w:r>
      <w:r w:rsidRPr="00B262DF">
        <w:rPr>
          <w:rFonts w:ascii="Times New Roman" w:hAnsi="Times New Roman" w:cs="Times New Roman"/>
          <w:sz w:val="24"/>
          <w:szCs w:val="24"/>
        </w:rPr>
        <w:t xml:space="preserve"> </w:t>
      </w:r>
      <w:r w:rsidRPr="00B262DF">
        <w:rPr>
          <w:rFonts w:ascii="Times New Roman" w:hAnsi="Times New Roman" w:cs="Times New Roman"/>
          <w:b/>
          <w:sz w:val="24"/>
          <w:szCs w:val="24"/>
        </w:rPr>
        <w:t>pērk ___________________</w:t>
      </w:r>
      <w:r w:rsidRPr="00B262DF">
        <w:rPr>
          <w:rFonts w:ascii="Times New Roman" w:hAnsi="Times New Roman" w:cs="Times New Roman"/>
          <w:sz w:val="24"/>
          <w:szCs w:val="24"/>
        </w:rPr>
        <w:t xml:space="preserve">(turpmāk tekstā – </w:t>
      </w:r>
      <w:r w:rsidR="005F08C5" w:rsidRPr="00B262DF">
        <w:rPr>
          <w:rFonts w:ascii="Times New Roman" w:hAnsi="Times New Roman" w:cs="Times New Roman"/>
          <w:sz w:val="24"/>
          <w:szCs w:val="24"/>
        </w:rPr>
        <w:t>Transportlīdzeklis</w:t>
      </w:r>
      <w:r w:rsidRPr="00B262DF">
        <w:rPr>
          <w:rFonts w:ascii="Times New Roman" w:hAnsi="Times New Roman" w:cs="Times New Roman"/>
          <w:sz w:val="24"/>
          <w:szCs w:val="24"/>
        </w:rPr>
        <w:t>)</w:t>
      </w:r>
      <w:r w:rsidR="00341B7F" w:rsidRPr="00B262DF">
        <w:rPr>
          <w:rFonts w:ascii="Times New Roman" w:hAnsi="Times New Roman" w:cs="Times New Roman"/>
          <w:sz w:val="24"/>
          <w:szCs w:val="24"/>
        </w:rPr>
        <w:t>,</w:t>
      </w:r>
      <w:r w:rsidRPr="00B262DF">
        <w:rPr>
          <w:rFonts w:ascii="Times New Roman" w:hAnsi="Times New Roman" w:cs="Times New Roman"/>
          <w:sz w:val="24"/>
          <w:szCs w:val="24"/>
        </w:rPr>
        <w:t xml:space="preserve"> atbilstoši šī Līguma nosacījumiem:</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4959"/>
        <w:gridCol w:w="1562"/>
        <w:gridCol w:w="1700"/>
      </w:tblGrid>
      <w:tr w:rsidR="00E603B2" w:rsidRPr="00C73E62" w14:paraId="4C971CA6" w14:textId="77777777" w:rsidTr="003E07F8">
        <w:trPr>
          <w:trHeight w:val="467"/>
        </w:trPr>
        <w:tc>
          <w:tcPr>
            <w:tcW w:w="1276" w:type="dxa"/>
            <w:vAlign w:val="center"/>
          </w:tcPr>
          <w:p w14:paraId="7C89BAD1" w14:textId="4E5187CC" w:rsidR="00E603B2" w:rsidRPr="00C73E62" w:rsidRDefault="00E603B2" w:rsidP="00403D1F">
            <w:pPr>
              <w:spacing w:after="0" w:line="240" w:lineRule="auto"/>
              <w:jc w:val="both"/>
              <w:rPr>
                <w:rFonts w:ascii="Times New Roman" w:hAnsi="Times New Roman" w:cs="Times New Roman"/>
                <w:b/>
                <w:sz w:val="26"/>
                <w:szCs w:val="26"/>
              </w:rPr>
            </w:pPr>
            <w:r w:rsidRPr="00C73E62">
              <w:rPr>
                <w:rFonts w:ascii="Times New Roman" w:hAnsi="Times New Roman" w:cs="Times New Roman"/>
                <w:b/>
                <w:sz w:val="26"/>
                <w:szCs w:val="26"/>
              </w:rPr>
              <w:t>N</w:t>
            </w:r>
            <w:r w:rsidR="00685125">
              <w:rPr>
                <w:rFonts w:ascii="Times New Roman" w:hAnsi="Times New Roman" w:cs="Times New Roman"/>
                <w:b/>
                <w:sz w:val="26"/>
                <w:szCs w:val="26"/>
              </w:rPr>
              <w:t>r</w:t>
            </w:r>
            <w:r w:rsidRPr="00C73E62">
              <w:rPr>
                <w:rFonts w:ascii="Times New Roman" w:hAnsi="Times New Roman" w:cs="Times New Roman"/>
                <w:b/>
                <w:sz w:val="26"/>
                <w:szCs w:val="26"/>
              </w:rPr>
              <w:t>.</w:t>
            </w:r>
            <w:r w:rsidR="00685125">
              <w:rPr>
                <w:rFonts w:ascii="Times New Roman" w:hAnsi="Times New Roman" w:cs="Times New Roman"/>
                <w:b/>
                <w:sz w:val="26"/>
                <w:szCs w:val="26"/>
              </w:rPr>
              <w:t xml:space="preserve"> </w:t>
            </w:r>
            <w:r w:rsidRPr="00C73E62">
              <w:rPr>
                <w:rFonts w:ascii="Times New Roman" w:hAnsi="Times New Roman" w:cs="Times New Roman"/>
                <w:b/>
                <w:sz w:val="26"/>
                <w:szCs w:val="26"/>
              </w:rPr>
              <w:t>p.k.</w:t>
            </w:r>
          </w:p>
        </w:tc>
        <w:tc>
          <w:tcPr>
            <w:tcW w:w="4959" w:type="dxa"/>
            <w:vAlign w:val="center"/>
          </w:tcPr>
          <w:p w14:paraId="4AD0D405" w14:textId="77777777" w:rsidR="00E603B2" w:rsidRPr="00C73E62" w:rsidRDefault="00E603B2" w:rsidP="00403D1F">
            <w:pPr>
              <w:spacing w:after="0" w:line="240" w:lineRule="auto"/>
              <w:ind w:left="-108" w:right="-108"/>
              <w:jc w:val="center"/>
              <w:rPr>
                <w:rFonts w:ascii="Times New Roman" w:hAnsi="Times New Roman" w:cs="Times New Roman"/>
                <w:b/>
                <w:sz w:val="26"/>
                <w:szCs w:val="26"/>
              </w:rPr>
            </w:pPr>
            <w:r w:rsidRPr="00C73E62">
              <w:rPr>
                <w:rFonts w:ascii="Times New Roman" w:hAnsi="Times New Roman" w:cs="Times New Roman"/>
                <w:b/>
                <w:sz w:val="26"/>
                <w:szCs w:val="26"/>
              </w:rPr>
              <w:t>Nosaukums (marka, modelis, reģistrācijas numurs)</w:t>
            </w:r>
          </w:p>
        </w:tc>
        <w:tc>
          <w:tcPr>
            <w:tcW w:w="1562" w:type="dxa"/>
            <w:vAlign w:val="center"/>
          </w:tcPr>
          <w:p w14:paraId="48629377" w14:textId="77777777" w:rsidR="00E603B2" w:rsidRPr="00C73E62" w:rsidRDefault="00E603B2" w:rsidP="00403D1F">
            <w:pPr>
              <w:spacing w:after="0" w:line="240" w:lineRule="auto"/>
              <w:ind w:left="-108" w:right="-108"/>
              <w:jc w:val="center"/>
              <w:rPr>
                <w:rFonts w:ascii="Times New Roman" w:hAnsi="Times New Roman" w:cs="Times New Roman"/>
                <w:b/>
                <w:sz w:val="26"/>
                <w:szCs w:val="26"/>
              </w:rPr>
            </w:pPr>
            <w:r w:rsidRPr="00C73E62">
              <w:rPr>
                <w:rFonts w:ascii="Times New Roman" w:hAnsi="Times New Roman" w:cs="Times New Roman"/>
                <w:b/>
                <w:sz w:val="26"/>
                <w:szCs w:val="26"/>
              </w:rPr>
              <w:t>Summa, EUR (bez PVN)</w:t>
            </w:r>
          </w:p>
        </w:tc>
        <w:tc>
          <w:tcPr>
            <w:tcW w:w="1700" w:type="dxa"/>
            <w:vAlign w:val="center"/>
          </w:tcPr>
          <w:p w14:paraId="08C0194C" w14:textId="77777777" w:rsidR="00E603B2" w:rsidRPr="00C73E62" w:rsidRDefault="00E603B2" w:rsidP="00403D1F">
            <w:pPr>
              <w:spacing w:after="0" w:line="240" w:lineRule="auto"/>
              <w:ind w:right="-108"/>
              <w:jc w:val="center"/>
              <w:rPr>
                <w:rFonts w:ascii="Times New Roman" w:hAnsi="Times New Roman" w:cs="Times New Roman"/>
                <w:b/>
                <w:sz w:val="26"/>
                <w:szCs w:val="26"/>
              </w:rPr>
            </w:pPr>
            <w:r w:rsidRPr="00C73E62">
              <w:rPr>
                <w:rFonts w:ascii="Times New Roman" w:hAnsi="Times New Roman" w:cs="Times New Roman"/>
                <w:b/>
                <w:sz w:val="26"/>
                <w:szCs w:val="26"/>
              </w:rPr>
              <w:t>Summa, EUR (ar PVN)</w:t>
            </w:r>
          </w:p>
        </w:tc>
      </w:tr>
      <w:tr w:rsidR="00E603B2" w:rsidRPr="00C73E62" w14:paraId="145A16A6" w14:textId="77777777" w:rsidTr="003E07F8">
        <w:trPr>
          <w:trHeight w:val="310"/>
        </w:trPr>
        <w:tc>
          <w:tcPr>
            <w:tcW w:w="1276" w:type="dxa"/>
            <w:tcBorders>
              <w:bottom w:val="single" w:sz="4" w:space="0" w:color="auto"/>
            </w:tcBorders>
            <w:vAlign w:val="center"/>
          </w:tcPr>
          <w:p w14:paraId="5C32F44E" w14:textId="77777777" w:rsidR="00E603B2" w:rsidRPr="00C73E62" w:rsidRDefault="00E603B2" w:rsidP="00403D1F">
            <w:pPr>
              <w:spacing w:after="0" w:line="240" w:lineRule="auto"/>
              <w:ind w:left="459" w:hanging="459"/>
              <w:jc w:val="center"/>
              <w:rPr>
                <w:rFonts w:ascii="Times New Roman" w:hAnsi="Times New Roman" w:cs="Times New Roman"/>
                <w:sz w:val="26"/>
                <w:szCs w:val="26"/>
              </w:rPr>
            </w:pPr>
          </w:p>
        </w:tc>
        <w:tc>
          <w:tcPr>
            <w:tcW w:w="4959" w:type="dxa"/>
            <w:tcBorders>
              <w:bottom w:val="single" w:sz="4" w:space="0" w:color="auto"/>
            </w:tcBorders>
            <w:vAlign w:val="center"/>
          </w:tcPr>
          <w:p w14:paraId="29D332AC" w14:textId="77777777" w:rsidR="00E603B2" w:rsidRPr="00C73E62" w:rsidRDefault="00E603B2" w:rsidP="00403D1F">
            <w:pPr>
              <w:spacing w:after="0" w:line="240" w:lineRule="auto"/>
              <w:ind w:right="72"/>
              <w:rPr>
                <w:rFonts w:ascii="Times New Roman" w:hAnsi="Times New Roman" w:cs="Times New Roman"/>
                <w:sz w:val="26"/>
                <w:szCs w:val="26"/>
              </w:rPr>
            </w:pPr>
          </w:p>
        </w:tc>
        <w:tc>
          <w:tcPr>
            <w:tcW w:w="1562" w:type="dxa"/>
            <w:tcBorders>
              <w:bottom w:val="single" w:sz="4" w:space="0" w:color="auto"/>
            </w:tcBorders>
            <w:vAlign w:val="center"/>
          </w:tcPr>
          <w:p w14:paraId="264BBE43" w14:textId="77777777" w:rsidR="00E603B2" w:rsidRPr="00C73E62" w:rsidRDefault="00E603B2" w:rsidP="00403D1F">
            <w:pPr>
              <w:spacing w:after="0" w:line="240" w:lineRule="auto"/>
              <w:ind w:left="1080" w:right="72" w:hanging="720"/>
              <w:rPr>
                <w:rFonts w:ascii="Times New Roman" w:hAnsi="Times New Roman" w:cs="Times New Roman"/>
                <w:sz w:val="26"/>
                <w:szCs w:val="26"/>
              </w:rPr>
            </w:pPr>
          </w:p>
        </w:tc>
        <w:tc>
          <w:tcPr>
            <w:tcW w:w="1700" w:type="dxa"/>
            <w:tcBorders>
              <w:bottom w:val="single" w:sz="4" w:space="0" w:color="auto"/>
            </w:tcBorders>
            <w:vAlign w:val="center"/>
          </w:tcPr>
          <w:p w14:paraId="42CED8A5" w14:textId="77777777" w:rsidR="00E603B2" w:rsidRPr="00C73E62" w:rsidRDefault="00E603B2" w:rsidP="00403D1F">
            <w:pPr>
              <w:spacing w:after="0" w:line="240" w:lineRule="auto"/>
              <w:ind w:left="34" w:right="-108" w:hanging="1047"/>
              <w:jc w:val="center"/>
              <w:rPr>
                <w:rFonts w:ascii="Times New Roman" w:hAnsi="Times New Roman" w:cs="Times New Roman"/>
                <w:b/>
                <w:sz w:val="26"/>
                <w:szCs w:val="26"/>
              </w:rPr>
            </w:pPr>
          </w:p>
        </w:tc>
      </w:tr>
      <w:tr w:rsidR="00E603B2" w:rsidRPr="00C73E62" w14:paraId="213E8278" w14:textId="77777777" w:rsidTr="003E07F8">
        <w:trPr>
          <w:trHeight w:val="310"/>
        </w:trPr>
        <w:tc>
          <w:tcPr>
            <w:tcW w:w="1276" w:type="dxa"/>
            <w:tcBorders>
              <w:bottom w:val="single" w:sz="4" w:space="0" w:color="auto"/>
            </w:tcBorders>
            <w:vAlign w:val="center"/>
          </w:tcPr>
          <w:p w14:paraId="5F239693" w14:textId="77777777" w:rsidR="00E603B2" w:rsidRPr="00C73E62" w:rsidRDefault="00E603B2" w:rsidP="00403D1F">
            <w:pPr>
              <w:spacing w:after="0" w:line="240" w:lineRule="auto"/>
              <w:ind w:left="459" w:hanging="459"/>
              <w:jc w:val="center"/>
              <w:rPr>
                <w:rFonts w:ascii="Times New Roman" w:hAnsi="Times New Roman" w:cs="Times New Roman"/>
                <w:sz w:val="26"/>
                <w:szCs w:val="26"/>
              </w:rPr>
            </w:pPr>
          </w:p>
        </w:tc>
        <w:tc>
          <w:tcPr>
            <w:tcW w:w="4959" w:type="dxa"/>
            <w:tcBorders>
              <w:bottom w:val="single" w:sz="4" w:space="0" w:color="auto"/>
            </w:tcBorders>
            <w:vAlign w:val="center"/>
          </w:tcPr>
          <w:p w14:paraId="73546F0C" w14:textId="77777777" w:rsidR="00E603B2" w:rsidRPr="00C73E62" w:rsidRDefault="00E603B2" w:rsidP="00403D1F">
            <w:pPr>
              <w:spacing w:after="0" w:line="240" w:lineRule="auto"/>
              <w:ind w:right="72"/>
              <w:rPr>
                <w:rFonts w:ascii="Times New Roman" w:hAnsi="Times New Roman" w:cs="Times New Roman"/>
                <w:sz w:val="26"/>
                <w:szCs w:val="26"/>
              </w:rPr>
            </w:pPr>
          </w:p>
        </w:tc>
        <w:tc>
          <w:tcPr>
            <w:tcW w:w="1562" w:type="dxa"/>
            <w:tcBorders>
              <w:bottom w:val="single" w:sz="4" w:space="0" w:color="auto"/>
            </w:tcBorders>
            <w:vAlign w:val="center"/>
          </w:tcPr>
          <w:p w14:paraId="093523E9" w14:textId="77777777" w:rsidR="00E603B2" w:rsidRPr="00C73E62" w:rsidRDefault="00E603B2" w:rsidP="00403D1F">
            <w:pPr>
              <w:spacing w:after="0" w:line="240" w:lineRule="auto"/>
              <w:ind w:left="1080" w:right="72" w:hanging="720"/>
              <w:rPr>
                <w:rFonts w:ascii="Times New Roman" w:hAnsi="Times New Roman" w:cs="Times New Roman"/>
                <w:sz w:val="26"/>
                <w:szCs w:val="26"/>
              </w:rPr>
            </w:pPr>
          </w:p>
        </w:tc>
        <w:tc>
          <w:tcPr>
            <w:tcW w:w="1700" w:type="dxa"/>
            <w:tcBorders>
              <w:bottom w:val="single" w:sz="4" w:space="0" w:color="auto"/>
            </w:tcBorders>
            <w:vAlign w:val="center"/>
          </w:tcPr>
          <w:p w14:paraId="56AF618F" w14:textId="77777777" w:rsidR="00E603B2" w:rsidRPr="00C73E62" w:rsidRDefault="00E603B2" w:rsidP="00403D1F">
            <w:pPr>
              <w:spacing w:after="0" w:line="240" w:lineRule="auto"/>
              <w:ind w:left="34" w:right="-108" w:hanging="1047"/>
              <w:jc w:val="center"/>
              <w:rPr>
                <w:rFonts w:ascii="Times New Roman" w:hAnsi="Times New Roman" w:cs="Times New Roman"/>
                <w:b/>
                <w:sz w:val="26"/>
                <w:szCs w:val="26"/>
              </w:rPr>
            </w:pPr>
          </w:p>
        </w:tc>
      </w:tr>
      <w:tr w:rsidR="00E603B2" w:rsidRPr="00C73E62" w14:paraId="0C97A8EB" w14:textId="77777777" w:rsidTr="003E07F8">
        <w:trPr>
          <w:trHeight w:val="405"/>
        </w:trPr>
        <w:tc>
          <w:tcPr>
            <w:tcW w:w="6235" w:type="dxa"/>
            <w:gridSpan w:val="2"/>
            <w:tcBorders>
              <w:bottom w:val="single" w:sz="4" w:space="0" w:color="auto"/>
            </w:tcBorders>
            <w:vAlign w:val="center"/>
          </w:tcPr>
          <w:p w14:paraId="761FEF10" w14:textId="77777777" w:rsidR="00E603B2" w:rsidRPr="00C73E62" w:rsidRDefault="00E603B2" w:rsidP="00403D1F">
            <w:pPr>
              <w:spacing w:after="0" w:line="240" w:lineRule="auto"/>
              <w:ind w:left="1080" w:right="31" w:hanging="720"/>
              <w:jc w:val="right"/>
              <w:rPr>
                <w:rFonts w:ascii="Times New Roman" w:hAnsi="Times New Roman" w:cs="Times New Roman"/>
                <w:sz w:val="26"/>
                <w:szCs w:val="26"/>
              </w:rPr>
            </w:pPr>
            <w:r w:rsidRPr="00C73E62">
              <w:rPr>
                <w:rFonts w:ascii="Times New Roman" w:hAnsi="Times New Roman" w:cs="Times New Roman"/>
                <w:sz w:val="26"/>
                <w:szCs w:val="26"/>
              </w:rPr>
              <w:t xml:space="preserve"> Kopā bez PVN (EUR)</w:t>
            </w:r>
          </w:p>
        </w:tc>
        <w:tc>
          <w:tcPr>
            <w:tcW w:w="1562" w:type="dxa"/>
            <w:tcBorders>
              <w:bottom w:val="single" w:sz="4" w:space="0" w:color="auto"/>
            </w:tcBorders>
            <w:vAlign w:val="center"/>
          </w:tcPr>
          <w:p w14:paraId="42231EDD" w14:textId="77777777" w:rsidR="00E603B2" w:rsidRPr="00C73E62" w:rsidRDefault="00E603B2" w:rsidP="00403D1F">
            <w:pPr>
              <w:spacing w:after="0" w:line="240" w:lineRule="auto"/>
              <w:ind w:left="1080" w:right="72" w:hanging="720"/>
              <w:rPr>
                <w:rFonts w:ascii="Times New Roman" w:hAnsi="Times New Roman" w:cs="Times New Roman"/>
                <w:sz w:val="26"/>
                <w:szCs w:val="26"/>
              </w:rPr>
            </w:pPr>
          </w:p>
        </w:tc>
        <w:tc>
          <w:tcPr>
            <w:tcW w:w="1700" w:type="dxa"/>
            <w:tcBorders>
              <w:bottom w:val="single" w:sz="4" w:space="0" w:color="auto"/>
            </w:tcBorders>
            <w:vAlign w:val="center"/>
          </w:tcPr>
          <w:p w14:paraId="5863ED69" w14:textId="77777777" w:rsidR="00E603B2" w:rsidRPr="00C73E62" w:rsidRDefault="00E603B2" w:rsidP="00403D1F">
            <w:pPr>
              <w:spacing w:after="0" w:line="240" w:lineRule="auto"/>
              <w:ind w:left="34" w:right="-108" w:hanging="1047"/>
              <w:jc w:val="center"/>
              <w:rPr>
                <w:rFonts w:ascii="Times New Roman" w:hAnsi="Times New Roman" w:cs="Times New Roman"/>
                <w:b/>
                <w:sz w:val="26"/>
                <w:szCs w:val="26"/>
              </w:rPr>
            </w:pPr>
          </w:p>
        </w:tc>
      </w:tr>
      <w:tr w:rsidR="00E603B2" w:rsidRPr="00C73E62" w14:paraId="542D698B" w14:textId="77777777" w:rsidTr="003E07F8">
        <w:tc>
          <w:tcPr>
            <w:tcW w:w="6235" w:type="dxa"/>
            <w:gridSpan w:val="2"/>
            <w:tcBorders>
              <w:top w:val="single" w:sz="4" w:space="0" w:color="auto"/>
              <w:left w:val="single" w:sz="4" w:space="0" w:color="auto"/>
              <w:right w:val="single" w:sz="4" w:space="0" w:color="auto"/>
            </w:tcBorders>
            <w:vAlign w:val="center"/>
          </w:tcPr>
          <w:p w14:paraId="3137F5B2" w14:textId="77777777" w:rsidR="00E603B2" w:rsidRPr="00C73E62" w:rsidRDefault="00E603B2" w:rsidP="00403D1F">
            <w:pPr>
              <w:spacing w:after="0" w:line="240" w:lineRule="auto"/>
              <w:ind w:left="-108" w:firstLine="43"/>
              <w:jc w:val="right"/>
              <w:rPr>
                <w:rFonts w:ascii="Times New Roman" w:hAnsi="Times New Roman" w:cs="Times New Roman"/>
                <w:sz w:val="26"/>
                <w:szCs w:val="26"/>
              </w:rPr>
            </w:pPr>
            <w:r w:rsidRPr="00C73E62">
              <w:rPr>
                <w:rFonts w:ascii="Times New Roman" w:hAnsi="Times New Roman" w:cs="Times New Roman"/>
                <w:sz w:val="26"/>
                <w:szCs w:val="26"/>
              </w:rPr>
              <w:t>PVN 21 % (EUR)</w:t>
            </w:r>
          </w:p>
        </w:tc>
        <w:tc>
          <w:tcPr>
            <w:tcW w:w="1562" w:type="dxa"/>
            <w:tcBorders>
              <w:top w:val="single" w:sz="4" w:space="0" w:color="auto"/>
              <w:left w:val="single" w:sz="4" w:space="0" w:color="auto"/>
              <w:bottom w:val="single" w:sz="4" w:space="0" w:color="auto"/>
              <w:right w:val="single" w:sz="4" w:space="0" w:color="auto"/>
            </w:tcBorders>
            <w:vAlign w:val="center"/>
          </w:tcPr>
          <w:p w14:paraId="4AD97B97" w14:textId="77777777" w:rsidR="00E603B2" w:rsidRPr="00C73E62" w:rsidRDefault="00E603B2" w:rsidP="00403D1F">
            <w:pPr>
              <w:spacing w:after="0" w:line="240" w:lineRule="auto"/>
              <w:ind w:left="1080" w:hanging="720"/>
              <w:rPr>
                <w:rFonts w:ascii="Times New Roman" w:hAnsi="Times New Roman" w:cs="Times New Roman"/>
                <w:sz w:val="26"/>
                <w:szCs w:val="26"/>
              </w:rPr>
            </w:pPr>
            <w:r>
              <w:rPr>
                <w:rFonts w:ascii="Times New Roman" w:hAnsi="Times New Roman" w:cs="Times New Roman"/>
                <w:sz w:val="26"/>
                <w:szCs w:val="26"/>
              </w:rPr>
              <w:t xml:space="preserve">  </w:t>
            </w:r>
          </w:p>
        </w:tc>
        <w:tc>
          <w:tcPr>
            <w:tcW w:w="1700" w:type="dxa"/>
            <w:tcBorders>
              <w:top w:val="single" w:sz="4" w:space="0" w:color="auto"/>
              <w:left w:val="single" w:sz="4" w:space="0" w:color="auto"/>
              <w:bottom w:val="single" w:sz="4" w:space="0" w:color="auto"/>
              <w:right w:val="single" w:sz="4" w:space="0" w:color="auto"/>
            </w:tcBorders>
            <w:vAlign w:val="center"/>
          </w:tcPr>
          <w:p w14:paraId="1467261A" w14:textId="77777777" w:rsidR="00E603B2" w:rsidRPr="00C73E62" w:rsidRDefault="00E603B2" w:rsidP="00403D1F">
            <w:pPr>
              <w:spacing w:after="0" w:line="240" w:lineRule="auto"/>
              <w:ind w:left="1080" w:hanging="720"/>
              <w:jc w:val="center"/>
              <w:rPr>
                <w:rFonts w:ascii="Times New Roman" w:hAnsi="Times New Roman" w:cs="Times New Roman"/>
                <w:sz w:val="26"/>
                <w:szCs w:val="26"/>
              </w:rPr>
            </w:pPr>
          </w:p>
        </w:tc>
      </w:tr>
    </w:tbl>
    <w:p w14:paraId="2D8ABC4B" w14:textId="77777777" w:rsidR="000541B0" w:rsidRDefault="00E603B2" w:rsidP="000541B0">
      <w:pPr>
        <w:pStyle w:val="Sarakstarindkopa"/>
        <w:numPr>
          <w:ilvl w:val="1"/>
          <w:numId w:val="4"/>
        </w:numPr>
        <w:tabs>
          <w:tab w:val="num" w:pos="1440"/>
        </w:tabs>
        <w:spacing w:after="0" w:line="240" w:lineRule="auto"/>
        <w:ind w:right="-79"/>
        <w:jc w:val="both"/>
        <w:rPr>
          <w:rFonts w:ascii="Times New Roman" w:hAnsi="Times New Roman" w:cs="Times New Roman"/>
          <w:sz w:val="24"/>
          <w:szCs w:val="24"/>
        </w:rPr>
      </w:pPr>
      <w:r w:rsidRPr="000541B0">
        <w:rPr>
          <w:rFonts w:ascii="Times New Roman" w:hAnsi="Times New Roman" w:cs="Times New Roman"/>
          <w:sz w:val="24"/>
          <w:szCs w:val="24"/>
        </w:rPr>
        <w:t>Pārdevējs, parakstot šo Līgumu apliecina, ka līdz šī Līguma parakstīšanai Pircējs ir samaksājis Pārdevējam visu Transportlīdzekļa pārdošanas cenu.</w:t>
      </w:r>
    </w:p>
    <w:p w14:paraId="1CECEF66" w14:textId="70D7DD22" w:rsidR="000541B0" w:rsidRPr="000541B0" w:rsidRDefault="000541B0" w:rsidP="000541B0">
      <w:pPr>
        <w:pStyle w:val="Sarakstarindkopa"/>
        <w:numPr>
          <w:ilvl w:val="1"/>
          <w:numId w:val="4"/>
        </w:numPr>
        <w:tabs>
          <w:tab w:val="num" w:pos="1440"/>
        </w:tabs>
        <w:spacing w:after="0" w:line="240" w:lineRule="auto"/>
        <w:ind w:right="-79"/>
        <w:jc w:val="both"/>
        <w:rPr>
          <w:rFonts w:ascii="Times New Roman" w:hAnsi="Times New Roman" w:cs="Times New Roman"/>
          <w:sz w:val="24"/>
          <w:szCs w:val="24"/>
        </w:rPr>
      </w:pPr>
      <w:r w:rsidRPr="000541B0">
        <w:rPr>
          <w:rFonts w:ascii="Times New Roman" w:hAnsi="Times New Roman" w:cs="Times New Roman"/>
          <w:sz w:val="24"/>
          <w:szCs w:val="24"/>
        </w:rPr>
        <w:t xml:space="preserve">Transportlīdzekļa vizuālais un tehniskais stāvoklis Pircējam ir zināms </w:t>
      </w:r>
      <w:r w:rsidR="00AC2112">
        <w:rPr>
          <w:rFonts w:ascii="Times New Roman" w:hAnsi="Times New Roman" w:cs="Times New Roman"/>
          <w:sz w:val="24"/>
          <w:szCs w:val="24"/>
        </w:rPr>
        <w:t xml:space="preserve">un Pircējs </w:t>
      </w:r>
      <w:r w:rsidRPr="000541B0">
        <w:rPr>
          <w:rFonts w:ascii="Times New Roman" w:hAnsi="Times New Roman" w:cs="Times New Roman"/>
          <w:sz w:val="24"/>
          <w:szCs w:val="24"/>
        </w:rPr>
        <w:t>apliecina, kā nākotnē necels nekādas pretenzijas</w:t>
      </w:r>
      <w:r>
        <w:rPr>
          <w:rFonts w:ascii="Times New Roman" w:hAnsi="Times New Roman" w:cs="Times New Roman"/>
          <w:sz w:val="24"/>
          <w:szCs w:val="24"/>
        </w:rPr>
        <w:t xml:space="preserve"> </w:t>
      </w:r>
      <w:r w:rsidR="00AC2112">
        <w:rPr>
          <w:rFonts w:ascii="Times New Roman" w:hAnsi="Times New Roman" w:cs="Times New Roman"/>
          <w:sz w:val="24"/>
          <w:szCs w:val="24"/>
        </w:rPr>
        <w:t>saistībā</w:t>
      </w:r>
      <w:r>
        <w:rPr>
          <w:rFonts w:ascii="Times New Roman" w:hAnsi="Times New Roman" w:cs="Times New Roman"/>
          <w:sz w:val="24"/>
          <w:szCs w:val="24"/>
        </w:rPr>
        <w:t xml:space="preserve"> ar to.</w:t>
      </w:r>
    </w:p>
    <w:p w14:paraId="6C2B1257" w14:textId="77777777" w:rsidR="00CB0C74" w:rsidRDefault="00E603B2" w:rsidP="00403D1F">
      <w:pPr>
        <w:tabs>
          <w:tab w:val="num" w:pos="1440"/>
        </w:tabs>
        <w:spacing w:after="0" w:line="240" w:lineRule="auto"/>
        <w:ind w:left="426" w:right="-79" w:hanging="426"/>
        <w:jc w:val="both"/>
        <w:rPr>
          <w:rFonts w:ascii="Times New Roman" w:hAnsi="Times New Roman" w:cs="Times New Roman"/>
          <w:sz w:val="24"/>
          <w:szCs w:val="24"/>
        </w:rPr>
      </w:pPr>
      <w:r>
        <w:rPr>
          <w:rFonts w:ascii="Times New Roman" w:hAnsi="Times New Roman" w:cs="Times New Roman"/>
          <w:sz w:val="24"/>
          <w:szCs w:val="24"/>
        </w:rPr>
        <w:t>1</w:t>
      </w:r>
      <w:r w:rsidRPr="00E603B2">
        <w:rPr>
          <w:rFonts w:ascii="Times New Roman" w:hAnsi="Times New Roman" w:cs="Times New Roman"/>
          <w:sz w:val="24"/>
          <w:szCs w:val="24"/>
        </w:rPr>
        <w:t>.</w:t>
      </w:r>
      <w:r>
        <w:rPr>
          <w:rFonts w:ascii="Times New Roman" w:hAnsi="Times New Roman" w:cs="Times New Roman"/>
          <w:sz w:val="24"/>
          <w:szCs w:val="24"/>
        </w:rPr>
        <w:t>3</w:t>
      </w:r>
      <w:r w:rsidRPr="00E603B2">
        <w:rPr>
          <w:rFonts w:ascii="Times New Roman" w:hAnsi="Times New Roman" w:cs="Times New Roman"/>
          <w:sz w:val="24"/>
          <w:szCs w:val="24"/>
        </w:rPr>
        <w:t>. Puses Transportlīdzekļa cenu uzskata par atbilstošu un apliecina, ka tās sakarā nākotnē necels nekādas pretenzijas.</w:t>
      </w:r>
    </w:p>
    <w:p w14:paraId="4B6B954E" w14:textId="77777777" w:rsidR="00E7642A" w:rsidRPr="00B262DF" w:rsidRDefault="00E7642A" w:rsidP="00403D1F">
      <w:pPr>
        <w:tabs>
          <w:tab w:val="num" w:pos="1440"/>
        </w:tabs>
        <w:spacing w:after="0" w:line="240" w:lineRule="auto"/>
        <w:ind w:left="426" w:right="-79" w:hanging="426"/>
        <w:jc w:val="both"/>
        <w:rPr>
          <w:rFonts w:ascii="Times New Roman" w:hAnsi="Times New Roman" w:cs="Times New Roman"/>
          <w:sz w:val="24"/>
          <w:szCs w:val="24"/>
        </w:rPr>
      </w:pPr>
    </w:p>
    <w:p w14:paraId="794BBB5B" w14:textId="77777777" w:rsidR="00CB0C74" w:rsidRPr="00E603B2" w:rsidRDefault="00E603B2" w:rsidP="00403D1F">
      <w:pPr>
        <w:spacing w:after="0" w:line="240" w:lineRule="auto"/>
        <w:jc w:val="center"/>
        <w:rPr>
          <w:rFonts w:ascii="Times New Roman" w:hAnsi="Times New Roman" w:cs="Times New Roman"/>
          <w:b/>
          <w:sz w:val="24"/>
          <w:szCs w:val="24"/>
        </w:rPr>
      </w:pPr>
      <w:r w:rsidRPr="00E603B2">
        <w:rPr>
          <w:rFonts w:ascii="Times New Roman" w:hAnsi="Times New Roman" w:cs="Times New Roman"/>
          <w:b/>
          <w:sz w:val="24"/>
          <w:szCs w:val="24"/>
        </w:rPr>
        <w:t>2</w:t>
      </w:r>
      <w:r w:rsidR="00CB0C74" w:rsidRPr="00E603B2">
        <w:rPr>
          <w:rFonts w:ascii="Times New Roman" w:hAnsi="Times New Roman" w:cs="Times New Roman"/>
          <w:b/>
          <w:sz w:val="24"/>
          <w:szCs w:val="24"/>
        </w:rPr>
        <w:t xml:space="preserve">. </w:t>
      </w:r>
      <w:r w:rsidRPr="00E603B2">
        <w:rPr>
          <w:rFonts w:ascii="Times New Roman" w:hAnsi="Times New Roman" w:cs="Times New Roman"/>
          <w:b/>
          <w:sz w:val="24"/>
          <w:szCs w:val="24"/>
        </w:rPr>
        <w:t xml:space="preserve">Transportlīdzekļa </w:t>
      </w:r>
      <w:r w:rsidR="00CB0C74" w:rsidRPr="00E603B2">
        <w:rPr>
          <w:rFonts w:ascii="Times New Roman" w:hAnsi="Times New Roman" w:cs="Times New Roman"/>
          <w:b/>
          <w:sz w:val="24"/>
          <w:szCs w:val="24"/>
        </w:rPr>
        <w:t xml:space="preserve"> pieņemš</w:t>
      </w:r>
      <w:r w:rsidR="00800F2C" w:rsidRPr="00E603B2">
        <w:rPr>
          <w:rFonts w:ascii="Times New Roman" w:hAnsi="Times New Roman" w:cs="Times New Roman"/>
          <w:b/>
          <w:sz w:val="24"/>
          <w:szCs w:val="24"/>
        </w:rPr>
        <w:t>a</w:t>
      </w:r>
      <w:r w:rsidR="00CB0C74" w:rsidRPr="00E603B2">
        <w:rPr>
          <w:rFonts w:ascii="Times New Roman" w:hAnsi="Times New Roman" w:cs="Times New Roman"/>
          <w:b/>
          <w:sz w:val="24"/>
          <w:szCs w:val="24"/>
        </w:rPr>
        <w:t>nas un nodošanas kārtība</w:t>
      </w:r>
    </w:p>
    <w:p w14:paraId="695F9315" w14:textId="377A1CCB" w:rsidR="00CB0C74" w:rsidRPr="00B262DF" w:rsidRDefault="00E603B2" w:rsidP="00403D1F">
      <w:pPr>
        <w:spacing w:after="0" w:line="240" w:lineRule="auto"/>
        <w:ind w:left="426" w:right="-5" w:hanging="426"/>
        <w:jc w:val="both"/>
        <w:rPr>
          <w:rFonts w:ascii="Times New Roman" w:hAnsi="Times New Roman" w:cs="Times New Roman"/>
          <w:sz w:val="24"/>
          <w:szCs w:val="24"/>
        </w:rPr>
      </w:pPr>
      <w:r>
        <w:rPr>
          <w:rFonts w:ascii="Times New Roman" w:hAnsi="Times New Roman" w:cs="Times New Roman"/>
          <w:sz w:val="24"/>
          <w:szCs w:val="24"/>
        </w:rPr>
        <w:t>2</w:t>
      </w:r>
      <w:r w:rsidR="00CB0C74" w:rsidRPr="00B262DF">
        <w:rPr>
          <w:rFonts w:ascii="Times New Roman" w:hAnsi="Times New Roman" w:cs="Times New Roman"/>
          <w:sz w:val="24"/>
          <w:szCs w:val="24"/>
        </w:rPr>
        <w:t>.1.</w:t>
      </w:r>
      <w:r w:rsidR="00CB0C74" w:rsidRPr="00B262DF">
        <w:rPr>
          <w:rFonts w:ascii="Times New Roman" w:hAnsi="Times New Roman" w:cs="Times New Roman"/>
          <w:sz w:val="24"/>
          <w:szCs w:val="24"/>
        </w:rPr>
        <w:tab/>
      </w:r>
      <w:r w:rsidRPr="00E603B2">
        <w:rPr>
          <w:rFonts w:ascii="Times New Roman" w:hAnsi="Times New Roman" w:cs="Times New Roman"/>
          <w:b/>
          <w:sz w:val="24"/>
          <w:szCs w:val="24"/>
        </w:rPr>
        <w:t>Pircējam</w:t>
      </w:r>
      <w:r w:rsidR="00AC2112">
        <w:rPr>
          <w:rFonts w:ascii="Times New Roman" w:hAnsi="Times New Roman" w:cs="Times New Roman"/>
          <w:b/>
          <w:sz w:val="24"/>
          <w:szCs w:val="24"/>
        </w:rPr>
        <w:t xml:space="preserve"> </w:t>
      </w:r>
      <w:r w:rsidR="00AC2112">
        <w:rPr>
          <w:rFonts w:ascii="Times New Roman" w:hAnsi="Times New Roman" w:cs="Times New Roman"/>
          <w:bCs/>
          <w:sz w:val="24"/>
          <w:szCs w:val="24"/>
        </w:rPr>
        <w:t>ar saviem spēkiem un resursiem</w:t>
      </w:r>
      <w:r w:rsidRPr="00E603B2">
        <w:rPr>
          <w:rFonts w:ascii="Times New Roman" w:hAnsi="Times New Roman" w:cs="Times New Roman"/>
          <w:sz w:val="24"/>
          <w:szCs w:val="24"/>
        </w:rPr>
        <w:t xml:space="preserve"> Transportlīdzekļi </w:t>
      </w:r>
      <w:r w:rsidR="00AC2112" w:rsidRPr="00E603B2">
        <w:rPr>
          <w:rFonts w:ascii="Times New Roman" w:hAnsi="Times New Roman" w:cs="Times New Roman"/>
          <w:sz w:val="24"/>
          <w:szCs w:val="24"/>
        </w:rPr>
        <w:t xml:space="preserve">no 2.2.punktā norādītās Transportlīdzekļu atrašanās vietas </w:t>
      </w:r>
      <w:r w:rsidR="00AC2112">
        <w:rPr>
          <w:rFonts w:ascii="Times New Roman" w:hAnsi="Times New Roman" w:cs="Times New Roman"/>
          <w:sz w:val="24"/>
          <w:szCs w:val="24"/>
        </w:rPr>
        <w:t xml:space="preserve">ir </w:t>
      </w:r>
      <w:r w:rsidRPr="00E603B2">
        <w:rPr>
          <w:rFonts w:ascii="Times New Roman" w:hAnsi="Times New Roman" w:cs="Times New Roman"/>
          <w:sz w:val="24"/>
          <w:szCs w:val="24"/>
        </w:rPr>
        <w:t>jāaizved 10 (desmit) dienu laikā no</w:t>
      </w:r>
      <w:r w:rsidR="005E5F6A" w:rsidRPr="00B262DF">
        <w:rPr>
          <w:rFonts w:ascii="Times New Roman" w:hAnsi="Times New Roman" w:cs="Times New Roman"/>
          <w:sz w:val="24"/>
          <w:szCs w:val="24"/>
        </w:rPr>
        <w:t xml:space="preserve"> </w:t>
      </w:r>
      <w:r>
        <w:rPr>
          <w:rFonts w:ascii="Times New Roman" w:hAnsi="Times New Roman" w:cs="Times New Roman"/>
          <w:sz w:val="24"/>
          <w:szCs w:val="24"/>
        </w:rPr>
        <w:t>Līguma noslēgšanas dienas</w:t>
      </w:r>
      <w:r w:rsidR="00CB0C74" w:rsidRPr="00B262DF">
        <w:rPr>
          <w:rFonts w:ascii="Times New Roman" w:hAnsi="Times New Roman" w:cs="Times New Roman"/>
          <w:sz w:val="24"/>
          <w:szCs w:val="24"/>
        </w:rPr>
        <w:t xml:space="preserve">. </w:t>
      </w:r>
    </w:p>
    <w:p w14:paraId="129A84BE" w14:textId="77777777" w:rsidR="005E5F6A" w:rsidRPr="00032BBB" w:rsidRDefault="00E603B2" w:rsidP="00403D1F">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2</w:t>
      </w:r>
      <w:r w:rsidR="00CB0C74" w:rsidRPr="00B262DF">
        <w:rPr>
          <w:rFonts w:ascii="Times New Roman" w:hAnsi="Times New Roman" w:cs="Times New Roman"/>
          <w:sz w:val="24"/>
          <w:szCs w:val="24"/>
        </w:rPr>
        <w:t>.2.</w:t>
      </w:r>
      <w:r w:rsidR="00CB0C74" w:rsidRPr="00B262DF">
        <w:rPr>
          <w:rFonts w:ascii="Times New Roman" w:hAnsi="Times New Roman" w:cs="Times New Roman"/>
          <w:sz w:val="24"/>
          <w:szCs w:val="24"/>
        </w:rPr>
        <w:tab/>
      </w:r>
      <w:r w:rsidR="005E5F6A" w:rsidRPr="00B262DF">
        <w:rPr>
          <w:rFonts w:ascii="Times New Roman" w:hAnsi="Times New Roman" w:cs="Times New Roman"/>
          <w:b/>
          <w:sz w:val="24"/>
          <w:szCs w:val="24"/>
        </w:rPr>
        <w:t>Pārdevējs</w:t>
      </w:r>
      <w:r w:rsidR="005E5F6A" w:rsidRPr="00B262DF">
        <w:rPr>
          <w:rFonts w:ascii="Times New Roman" w:hAnsi="Times New Roman" w:cs="Times New Roman"/>
          <w:sz w:val="24"/>
          <w:szCs w:val="24"/>
        </w:rPr>
        <w:t xml:space="preserve"> Transportlīdzekli nodod </w:t>
      </w:r>
      <w:r w:rsidR="005E5F6A" w:rsidRPr="00B262DF">
        <w:rPr>
          <w:rFonts w:ascii="Times New Roman" w:hAnsi="Times New Roman" w:cs="Times New Roman"/>
          <w:b/>
          <w:sz w:val="24"/>
          <w:szCs w:val="24"/>
        </w:rPr>
        <w:t xml:space="preserve">Pircējam </w:t>
      </w:r>
      <w:r w:rsidR="005E5F6A" w:rsidRPr="00B262DF">
        <w:rPr>
          <w:rFonts w:ascii="Times New Roman" w:hAnsi="Times New Roman" w:cs="Times New Roman"/>
          <w:sz w:val="24"/>
          <w:szCs w:val="24"/>
        </w:rPr>
        <w:t>tā atrašanās vietā Rīgā, Ķeguma ielā</w:t>
      </w:r>
      <w:r w:rsidR="006846D0" w:rsidRPr="00B262DF">
        <w:rPr>
          <w:rFonts w:ascii="Times New Roman" w:hAnsi="Times New Roman" w:cs="Times New Roman"/>
          <w:sz w:val="24"/>
          <w:szCs w:val="24"/>
        </w:rPr>
        <w:t xml:space="preserve"> 66</w:t>
      </w:r>
      <w:r w:rsidR="005E5F6A" w:rsidRPr="00B262DF">
        <w:rPr>
          <w:rFonts w:ascii="Times New Roman" w:hAnsi="Times New Roman" w:cs="Times New Roman"/>
          <w:sz w:val="24"/>
          <w:szCs w:val="24"/>
        </w:rPr>
        <w:t xml:space="preserve">, </w:t>
      </w:r>
      <w:r w:rsidR="005E5F6A" w:rsidRPr="00032BBB">
        <w:rPr>
          <w:rFonts w:ascii="Times New Roman" w:hAnsi="Times New Roman" w:cs="Times New Roman"/>
          <w:b/>
          <w:sz w:val="24"/>
          <w:szCs w:val="24"/>
        </w:rPr>
        <w:t>Pusēm</w:t>
      </w:r>
      <w:r w:rsidR="005E5F6A" w:rsidRPr="00032BBB">
        <w:rPr>
          <w:rFonts w:ascii="Times New Roman" w:hAnsi="Times New Roman" w:cs="Times New Roman"/>
          <w:sz w:val="24"/>
          <w:szCs w:val="24"/>
        </w:rPr>
        <w:t>, parakstot pieņemšanas-nodošanas aktu.</w:t>
      </w:r>
    </w:p>
    <w:p w14:paraId="4CE32704" w14:textId="16865F21" w:rsidR="006846D0" w:rsidRPr="00B262DF" w:rsidRDefault="00E603B2" w:rsidP="00403D1F">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2</w:t>
      </w:r>
      <w:r w:rsidR="00CB0C74" w:rsidRPr="00032BBB">
        <w:rPr>
          <w:rFonts w:ascii="Times New Roman" w:hAnsi="Times New Roman" w:cs="Times New Roman"/>
          <w:sz w:val="24"/>
          <w:szCs w:val="24"/>
        </w:rPr>
        <w:t>.3.</w:t>
      </w:r>
      <w:r w:rsidR="00CB0C74" w:rsidRPr="00032BBB">
        <w:rPr>
          <w:rFonts w:ascii="Times New Roman" w:hAnsi="Times New Roman" w:cs="Times New Roman"/>
          <w:sz w:val="24"/>
          <w:szCs w:val="24"/>
        </w:rPr>
        <w:tab/>
      </w:r>
      <w:r w:rsidR="006846D0" w:rsidRPr="00032BBB">
        <w:rPr>
          <w:rFonts w:ascii="Times New Roman" w:hAnsi="Times New Roman" w:cs="Times New Roman"/>
          <w:sz w:val="24"/>
          <w:szCs w:val="24"/>
        </w:rPr>
        <w:t xml:space="preserve">Līguma 1.1.punktā minētā Transportlīdzekļa Pieņemšanas – nodošanas aktu Pārdevēja vārdā pilnvarots parakstīt </w:t>
      </w:r>
      <w:r w:rsidR="00AC2112">
        <w:rPr>
          <w:rFonts w:ascii="Times New Roman" w:hAnsi="Times New Roman" w:cs="Times New Roman"/>
          <w:sz w:val="24"/>
          <w:szCs w:val="24"/>
        </w:rPr>
        <w:t>Rīgas pašvaldības a</w:t>
      </w:r>
      <w:r w:rsidR="00AC2112" w:rsidRPr="00AC2112">
        <w:rPr>
          <w:rFonts w:ascii="Times New Roman" w:hAnsi="Times New Roman" w:cs="Times New Roman"/>
          <w:sz w:val="24"/>
          <w:szCs w:val="24"/>
        </w:rPr>
        <w:t>ģentūras</w:t>
      </w:r>
      <w:r w:rsidR="00AC2112">
        <w:rPr>
          <w:rFonts w:ascii="Times New Roman" w:hAnsi="Times New Roman" w:cs="Times New Roman"/>
          <w:sz w:val="24"/>
          <w:szCs w:val="24"/>
        </w:rPr>
        <w:t xml:space="preserve"> “Rīgas gaisma”</w:t>
      </w:r>
      <w:r w:rsidR="00AC2112" w:rsidRPr="00AC2112">
        <w:rPr>
          <w:rFonts w:ascii="Times New Roman" w:hAnsi="Times New Roman" w:cs="Times New Roman"/>
          <w:sz w:val="24"/>
          <w:szCs w:val="24"/>
        </w:rPr>
        <w:t xml:space="preserve"> Autotransporta dienesta vadītājs Jānis Jakovļevs</w:t>
      </w:r>
      <w:r w:rsidR="00AC2112">
        <w:rPr>
          <w:rFonts w:ascii="Times New Roman" w:hAnsi="Times New Roman" w:cs="Times New Roman"/>
          <w:sz w:val="24"/>
          <w:szCs w:val="24"/>
        </w:rPr>
        <w:t>.</w:t>
      </w:r>
    </w:p>
    <w:p w14:paraId="415CB4EC" w14:textId="77777777" w:rsidR="005E5F6A" w:rsidRPr="00B262DF" w:rsidRDefault="00E603B2" w:rsidP="00403D1F">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2</w:t>
      </w:r>
      <w:r w:rsidR="006846D0" w:rsidRPr="00B262DF">
        <w:rPr>
          <w:rFonts w:ascii="Times New Roman" w:hAnsi="Times New Roman" w:cs="Times New Roman"/>
          <w:sz w:val="24"/>
          <w:szCs w:val="24"/>
        </w:rPr>
        <w:t>.4.</w:t>
      </w:r>
      <w:r w:rsidR="006846D0" w:rsidRPr="00B262DF">
        <w:rPr>
          <w:rFonts w:ascii="Times New Roman" w:hAnsi="Times New Roman" w:cs="Times New Roman"/>
          <w:b/>
          <w:sz w:val="24"/>
          <w:szCs w:val="24"/>
        </w:rPr>
        <w:t xml:space="preserve"> </w:t>
      </w:r>
      <w:r w:rsidR="005E5F6A" w:rsidRPr="00B262DF">
        <w:rPr>
          <w:rFonts w:ascii="Times New Roman" w:hAnsi="Times New Roman" w:cs="Times New Roman"/>
          <w:b/>
          <w:sz w:val="24"/>
          <w:szCs w:val="24"/>
        </w:rPr>
        <w:t>Pircējs</w:t>
      </w:r>
      <w:r w:rsidR="005E5F6A" w:rsidRPr="00B262DF">
        <w:rPr>
          <w:rFonts w:ascii="Times New Roman" w:hAnsi="Times New Roman" w:cs="Times New Roman"/>
          <w:sz w:val="24"/>
          <w:szCs w:val="24"/>
        </w:rPr>
        <w:t xml:space="preserve"> Transportlīdzekļa aizvešanu</w:t>
      </w:r>
      <w:r w:rsidR="00CB0C74" w:rsidRPr="00B262DF">
        <w:rPr>
          <w:rFonts w:ascii="Times New Roman" w:hAnsi="Times New Roman" w:cs="Times New Roman"/>
          <w:sz w:val="24"/>
          <w:szCs w:val="24"/>
        </w:rPr>
        <w:t xml:space="preserve"> nodrošina uz sava rēķina, pēc tam, kad parakstīs </w:t>
      </w:r>
      <w:r w:rsidR="005E5F6A" w:rsidRPr="00B262DF">
        <w:rPr>
          <w:rFonts w:ascii="Times New Roman" w:hAnsi="Times New Roman" w:cs="Times New Roman"/>
          <w:sz w:val="24"/>
          <w:szCs w:val="24"/>
        </w:rPr>
        <w:t>pieņemšanas-nodošanas akts.</w:t>
      </w:r>
    </w:p>
    <w:p w14:paraId="1C958DDD" w14:textId="77777777" w:rsidR="00CB0C74" w:rsidRPr="00B262DF" w:rsidRDefault="00E603B2" w:rsidP="00403D1F">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2</w:t>
      </w:r>
      <w:r w:rsidR="00CB0C74" w:rsidRPr="00B262DF">
        <w:rPr>
          <w:rFonts w:ascii="Times New Roman" w:hAnsi="Times New Roman" w:cs="Times New Roman"/>
          <w:sz w:val="24"/>
          <w:szCs w:val="24"/>
        </w:rPr>
        <w:t>.</w:t>
      </w:r>
      <w:r w:rsidR="006846D0" w:rsidRPr="00B262DF">
        <w:rPr>
          <w:rFonts w:ascii="Times New Roman" w:hAnsi="Times New Roman" w:cs="Times New Roman"/>
          <w:sz w:val="24"/>
          <w:szCs w:val="24"/>
        </w:rPr>
        <w:t>5</w:t>
      </w:r>
      <w:r w:rsidR="00CB0C74" w:rsidRPr="00B262DF">
        <w:rPr>
          <w:rFonts w:ascii="Times New Roman" w:hAnsi="Times New Roman" w:cs="Times New Roman"/>
          <w:sz w:val="24"/>
          <w:szCs w:val="24"/>
        </w:rPr>
        <w:t>.</w:t>
      </w:r>
      <w:r w:rsidR="00CB0C74" w:rsidRPr="00B262DF">
        <w:rPr>
          <w:rFonts w:ascii="Times New Roman" w:hAnsi="Times New Roman" w:cs="Times New Roman"/>
          <w:sz w:val="24"/>
          <w:szCs w:val="24"/>
        </w:rPr>
        <w:tab/>
      </w:r>
      <w:r w:rsidR="005E5F6A" w:rsidRPr="00B262DF">
        <w:rPr>
          <w:rFonts w:ascii="Times New Roman" w:hAnsi="Times New Roman" w:cs="Times New Roman"/>
          <w:sz w:val="24"/>
          <w:szCs w:val="24"/>
        </w:rPr>
        <w:t>Transportlīdzekļa</w:t>
      </w:r>
      <w:r w:rsidR="00CB0C74" w:rsidRPr="00B262DF">
        <w:rPr>
          <w:rFonts w:ascii="Times New Roman" w:hAnsi="Times New Roman" w:cs="Times New Roman"/>
          <w:sz w:val="24"/>
          <w:szCs w:val="24"/>
        </w:rPr>
        <w:t xml:space="preserve"> pieņemšana un nodošana notiek abu līgumslēdzēju </w:t>
      </w:r>
      <w:r w:rsidR="00CB0C74" w:rsidRPr="00B262DF">
        <w:rPr>
          <w:rFonts w:ascii="Times New Roman" w:hAnsi="Times New Roman" w:cs="Times New Roman"/>
          <w:b/>
          <w:sz w:val="24"/>
          <w:szCs w:val="24"/>
        </w:rPr>
        <w:t>Pušu</w:t>
      </w:r>
      <w:r w:rsidR="00CB0C74" w:rsidRPr="00B262DF">
        <w:rPr>
          <w:rFonts w:ascii="Times New Roman" w:hAnsi="Times New Roman" w:cs="Times New Roman"/>
          <w:sz w:val="24"/>
          <w:szCs w:val="24"/>
        </w:rPr>
        <w:t xml:space="preserve"> pārstāvju klātbūtnē, abpusēji parakstot </w:t>
      </w:r>
      <w:r w:rsidR="00C80DDC" w:rsidRPr="00B262DF">
        <w:rPr>
          <w:rFonts w:ascii="Times New Roman" w:hAnsi="Times New Roman" w:cs="Times New Roman"/>
          <w:sz w:val="24"/>
          <w:szCs w:val="24"/>
        </w:rPr>
        <w:t>Transportlīdzekļa</w:t>
      </w:r>
      <w:r w:rsidR="00CB0C74" w:rsidRPr="00B262DF">
        <w:rPr>
          <w:rFonts w:ascii="Times New Roman" w:hAnsi="Times New Roman" w:cs="Times New Roman"/>
          <w:sz w:val="24"/>
          <w:szCs w:val="24"/>
        </w:rPr>
        <w:t xml:space="preserve"> pieņemšanas – nodošanas aktu.</w:t>
      </w:r>
    </w:p>
    <w:p w14:paraId="30701FBE" w14:textId="77777777" w:rsidR="00CB0C74" w:rsidRPr="00B262DF" w:rsidRDefault="00E603B2" w:rsidP="00403D1F">
      <w:pPr>
        <w:spacing w:after="0" w:line="240" w:lineRule="auto"/>
        <w:ind w:left="426" w:right="-5" w:hanging="426"/>
        <w:jc w:val="both"/>
        <w:rPr>
          <w:rFonts w:ascii="Times New Roman" w:hAnsi="Times New Roman" w:cs="Times New Roman"/>
          <w:sz w:val="24"/>
          <w:szCs w:val="24"/>
        </w:rPr>
      </w:pPr>
      <w:r>
        <w:rPr>
          <w:rFonts w:ascii="Times New Roman" w:hAnsi="Times New Roman" w:cs="Times New Roman"/>
          <w:sz w:val="24"/>
          <w:szCs w:val="24"/>
        </w:rPr>
        <w:t>2</w:t>
      </w:r>
      <w:r w:rsidR="00CB0C74" w:rsidRPr="00B262DF">
        <w:rPr>
          <w:rFonts w:ascii="Times New Roman" w:hAnsi="Times New Roman" w:cs="Times New Roman"/>
          <w:sz w:val="24"/>
          <w:szCs w:val="24"/>
        </w:rPr>
        <w:t>.</w:t>
      </w:r>
      <w:r w:rsidR="006846D0" w:rsidRPr="00B262DF">
        <w:rPr>
          <w:rFonts w:ascii="Times New Roman" w:hAnsi="Times New Roman" w:cs="Times New Roman"/>
          <w:sz w:val="24"/>
          <w:szCs w:val="24"/>
        </w:rPr>
        <w:t>6</w:t>
      </w:r>
      <w:r w:rsidR="00CB0C74" w:rsidRPr="00B262DF">
        <w:rPr>
          <w:rFonts w:ascii="Times New Roman" w:hAnsi="Times New Roman" w:cs="Times New Roman"/>
          <w:sz w:val="24"/>
          <w:szCs w:val="24"/>
        </w:rPr>
        <w:t>.</w:t>
      </w:r>
      <w:r w:rsidR="00CB0C74" w:rsidRPr="00B262DF">
        <w:rPr>
          <w:rFonts w:ascii="Times New Roman" w:hAnsi="Times New Roman" w:cs="Times New Roman"/>
          <w:sz w:val="24"/>
          <w:szCs w:val="24"/>
        </w:rPr>
        <w:tab/>
        <w:t xml:space="preserve">Par </w:t>
      </w:r>
      <w:r w:rsidR="005E5F6A" w:rsidRPr="00B262DF">
        <w:rPr>
          <w:rFonts w:ascii="Times New Roman" w:hAnsi="Times New Roman" w:cs="Times New Roman"/>
          <w:sz w:val="24"/>
          <w:szCs w:val="24"/>
        </w:rPr>
        <w:t>Transportlīdzekļa</w:t>
      </w:r>
      <w:r w:rsidR="00CB0C74" w:rsidRPr="00B262DF">
        <w:rPr>
          <w:rFonts w:ascii="Times New Roman" w:hAnsi="Times New Roman" w:cs="Times New Roman"/>
          <w:sz w:val="24"/>
          <w:szCs w:val="24"/>
        </w:rPr>
        <w:t xml:space="preserve"> nodošanas datumu tiek uzskatīts datums, kuru </w:t>
      </w:r>
      <w:r w:rsidR="00CB0C74" w:rsidRPr="00B262DF">
        <w:rPr>
          <w:rFonts w:ascii="Times New Roman" w:hAnsi="Times New Roman" w:cs="Times New Roman"/>
          <w:b/>
          <w:sz w:val="24"/>
          <w:szCs w:val="24"/>
        </w:rPr>
        <w:t>Pārdevēja</w:t>
      </w:r>
      <w:r w:rsidR="00CB0C74" w:rsidRPr="00B262DF">
        <w:rPr>
          <w:rFonts w:ascii="Times New Roman" w:hAnsi="Times New Roman" w:cs="Times New Roman"/>
          <w:sz w:val="24"/>
          <w:szCs w:val="24"/>
        </w:rPr>
        <w:t xml:space="preserve"> pārstāvis atzīmē uz </w:t>
      </w:r>
      <w:r w:rsidR="005E5F6A" w:rsidRPr="00B262DF">
        <w:rPr>
          <w:rFonts w:ascii="Times New Roman" w:hAnsi="Times New Roman" w:cs="Times New Roman"/>
          <w:sz w:val="24"/>
          <w:szCs w:val="24"/>
        </w:rPr>
        <w:t>Transportlīdzekļa</w:t>
      </w:r>
      <w:r w:rsidR="00CB0C74" w:rsidRPr="00B262DF">
        <w:rPr>
          <w:rFonts w:ascii="Times New Roman" w:hAnsi="Times New Roman" w:cs="Times New Roman"/>
          <w:sz w:val="24"/>
          <w:szCs w:val="24"/>
        </w:rPr>
        <w:t xml:space="preserve"> pieņemšanas – nodošanas akta.</w:t>
      </w:r>
    </w:p>
    <w:p w14:paraId="587E884D" w14:textId="77777777" w:rsidR="00E44F1C" w:rsidRDefault="00E603B2" w:rsidP="00403D1F">
      <w:pPr>
        <w:spacing w:after="0" w:line="240" w:lineRule="auto"/>
        <w:ind w:left="426" w:right="-5" w:hanging="426"/>
        <w:jc w:val="both"/>
        <w:rPr>
          <w:rFonts w:ascii="Times New Roman" w:hAnsi="Times New Roman" w:cs="Times New Roman"/>
          <w:sz w:val="24"/>
          <w:szCs w:val="24"/>
        </w:rPr>
      </w:pPr>
      <w:r>
        <w:rPr>
          <w:rFonts w:ascii="Times New Roman" w:hAnsi="Times New Roman" w:cs="Times New Roman"/>
          <w:sz w:val="24"/>
          <w:szCs w:val="24"/>
        </w:rPr>
        <w:lastRenderedPageBreak/>
        <w:t>2</w:t>
      </w:r>
      <w:r w:rsidR="00B051EF" w:rsidRPr="00B262DF">
        <w:rPr>
          <w:rFonts w:ascii="Times New Roman" w:hAnsi="Times New Roman" w:cs="Times New Roman"/>
          <w:sz w:val="24"/>
          <w:szCs w:val="24"/>
        </w:rPr>
        <w:t>.</w:t>
      </w:r>
      <w:r w:rsidR="006846D0" w:rsidRPr="00B262DF">
        <w:rPr>
          <w:rFonts w:ascii="Times New Roman" w:hAnsi="Times New Roman" w:cs="Times New Roman"/>
          <w:sz w:val="24"/>
          <w:szCs w:val="24"/>
        </w:rPr>
        <w:t>7</w:t>
      </w:r>
      <w:r w:rsidR="00B051EF" w:rsidRPr="00B262DF">
        <w:rPr>
          <w:rFonts w:ascii="Times New Roman" w:hAnsi="Times New Roman" w:cs="Times New Roman"/>
          <w:sz w:val="24"/>
          <w:szCs w:val="24"/>
        </w:rPr>
        <w:t xml:space="preserve">. Izdevumus par </w:t>
      </w:r>
      <w:r w:rsidR="005E5F6A" w:rsidRPr="00B262DF">
        <w:rPr>
          <w:rFonts w:ascii="Times New Roman" w:hAnsi="Times New Roman" w:cs="Times New Roman"/>
          <w:sz w:val="24"/>
          <w:szCs w:val="24"/>
        </w:rPr>
        <w:t>Transportlīdzekļa</w:t>
      </w:r>
      <w:r w:rsidR="00B051EF" w:rsidRPr="00B262DF">
        <w:rPr>
          <w:rFonts w:ascii="Times New Roman" w:hAnsi="Times New Roman" w:cs="Times New Roman"/>
          <w:sz w:val="24"/>
          <w:szCs w:val="24"/>
        </w:rPr>
        <w:t xml:space="preserve"> </w:t>
      </w:r>
      <w:proofErr w:type="spellStart"/>
      <w:r w:rsidR="00B051EF" w:rsidRPr="00B262DF">
        <w:rPr>
          <w:rFonts w:ascii="Times New Roman" w:hAnsi="Times New Roman" w:cs="Times New Roman"/>
          <w:sz w:val="24"/>
          <w:szCs w:val="24"/>
        </w:rPr>
        <w:t>pārreģistrāciju</w:t>
      </w:r>
      <w:proofErr w:type="spellEnd"/>
      <w:r w:rsidR="00B051EF" w:rsidRPr="00B262DF">
        <w:rPr>
          <w:rFonts w:ascii="Times New Roman" w:hAnsi="Times New Roman" w:cs="Times New Roman"/>
          <w:sz w:val="24"/>
          <w:szCs w:val="24"/>
        </w:rPr>
        <w:t xml:space="preserve"> uz </w:t>
      </w:r>
      <w:r w:rsidR="00B051EF" w:rsidRPr="00B262DF">
        <w:rPr>
          <w:rFonts w:ascii="Times New Roman" w:hAnsi="Times New Roman" w:cs="Times New Roman"/>
          <w:b/>
          <w:sz w:val="24"/>
          <w:szCs w:val="24"/>
        </w:rPr>
        <w:t>Pircēja</w:t>
      </w:r>
      <w:r w:rsidR="00B051EF" w:rsidRPr="00B262DF">
        <w:rPr>
          <w:rFonts w:ascii="Times New Roman" w:hAnsi="Times New Roman" w:cs="Times New Roman"/>
          <w:sz w:val="24"/>
          <w:szCs w:val="24"/>
        </w:rPr>
        <w:t xml:space="preserve"> vārda sedz </w:t>
      </w:r>
      <w:r w:rsidR="00B051EF" w:rsidRPr="00B262DF">
        <w:rPr>
          <w:rFonts w:ascii="Times New Roman" w:hAnsi="Times New Roman" w:cs="Times New Roman"/>
          <w:b/>
          <w:sz w:val="24"/>
          <w:szCs w:val="24"/>
        </w:rPr>
        <w:t>Pircējs</w:t>
      </w:r>
      <w:r w:rsidR="00B051EF" w:rsidRPr="00B262DF">
        <w:rPr>
          <w:rFonts w:ascii="Times New Roman" w:hAnsi="Times New Roman" w:cs="Times New Roman"/>
          <w:sz w:val="24"/>
          <w:szCs w:val="24"/>
        </w:rPr>
        <w:t>.</w:t>
      </w:r>
    </w:p>
    <w:p w14:paraId="093FC85E" w14:textId="42278992" w:rsidR="00E7642A" w:rsidRDefault="00E7642A" w:rsidP="00403D1F">
      <w:pPr>
        <w:spacing w:after="0" w:line="240" w:lineRule="auto"/>
        <w:ind w:left="426" w:right="-5" w:hanging="426"/>
        <w:jc w:val="both"/>
        <w:rPr>
          <w:rFonts w:ascii="Times New Roman" w:hAnsi="Times New Roman" w:cs="Times New Roman"/>
          <w:sz w:val="24"/>
          <w:szCs w:val="24"/>
        </w:rPr>
      </w:pPr>
    </w:p>
    <w:p w14:paraId="6EF6822E" w14:textId="77777777" w:rsidR="00CB0C74" w:rsidRPr="00B262DF" w:rsidRDefault="00E603B2" w:rsidP="00403D1F">
      <w:pPr>
        <w:spacing w:after="0" w:line="240" w:lineRule="auto"/>
        <w:ind w:right="-5"/>
        <w:jc w:val="center"/>
        <w:rPr>
          <w:rFonts w:ascii="Times New Roman" w:hAnsi="Times New Roman" w:cs="Times New Roman"/>
          <w:sz w:val="24"/>
          <w:szCs w:val="24"/>
        </w:rPr>
      </w:pPr>
      <w:r>
        <w:rPr>
          <w:rFonts w:ascii="Times New Roman" w:hAnsi="Times New Roman" w:cs="Times New Roman"/>
          <w:b/>
          <w:sz w:val="24"/>
          <w:szCs w:val="24"/>
        </w:rPr>
        <w:t>3</w:t>
      </w:r>
      <w:r w:rsidR="00CB0C74" w:rsidRPr="00B262DF">
        <w:rPr>
          <w:rFonts w:ascii="Times New Roman" w:hAnsi="Times New Roman" w:cs="Times New Roman"/>
          <w:b/>
          <w:sz w:val="24"/>
          <w:szCs w:val="24"/>
        </w:rPr>
        <w:t>. Līguma termiņš, grozīšana un izbeigšana</w:t>
      </w:r>
    </w:p>
    <w:p w14:paraId="01ED1C38" w14:textId="77777777" w:rsidR="00CB0C74" w:rsidRPr="00B262DF" w:rsidRDefault="00E603B2" w:rsidP="00403D1F">
      <w:pPr>
        <w:spacing w:after="0" w:line="240" w:lineRule="auto"/>
        <w:ind w:left="426" w:right="-5" w:hanging="426"/>
        <w:jc w:val="both"/>
        <w:rPr>
          <w:rFonts w:ascii="Times New Roman" w:hAnsi="Times New Roman" w:cs="Times New Roman"/>
          <w:sz w:val="24"/>
          <w:szCs w:val="24"/>
        </w:rPr>
      </w:pPr>
      <w:r>
        <w:rPr>
          <w:rFonts w:ascii="Times New Roman" w:hAnsi="Times New Roman" w:cs="Times New Roman"/>
          <w:sz w:val="24"/>
          <w:szCs w:val="24"/>
        </w:rPr>
        <w:t>3</w:t>
      </w:r>
      <w:r w:rsidR="00CB0C74" w:rsidRPr="00B262DF">
        <w:rPr>
          <w:rFonts w:ascii="Times New Roman" w:hAnsi="Times New Roman" w:cs="Times New Roman"/>
          <w:sz w:val="24"/>
          <w:szCs w:val="24"/>
        </w:rPr>
        <w:t>.1.</w:t>
      </w:r>
      <w:r w:rsidR="00CB0C74" w:rsidRPr="00B262DF">
        <w:rPr>
          <w:rFonts w:ascii="Times New Roman" w:hAnsi="Times New Roman" w:cs="Times New Roman"/>
          <w:sz w:val="24"/>
          <w:szCs w:val="24"/>
        </w:rPr>
        <w:tab/>
        <w:t xml:space="preserve">Šis Līgums ir spēkā ar brīdi, kad to parakstījušas abas </w:t>
      </w:r>
      <w:r w:rsidR="00CB0C74" w:rsidRPr="00B262DF">
        <w:rPr>
          <w:rFonts w:ascii="Times New Roman" w:hAnsi="Times New Roman" w:cs="Times New Roman"/>
          <w:b/>
          <w:sz w:val="24"/>
          <w:szCs w:val="24"/>
        </w:rPr>
        <w:t>Puses</w:t>
      </w:r>
      <w:r w:rsidR="00CB0C74" w:rsidRPr="00B262DF">
        <w:rPr>
          <w:rFonts w:ascii="Times New Roman" w:hAnsi="Times New Roman" w:cs="Times New Roman"/>
          <w:sz w:val="24"/>
          <w:szCs w:val="24"/>
        </w:rPr>
        <w:t xml:space="preserve"> un ir spēkā līdz pilnīgai saistību izpildei. </w:t>
      </w:r>
    </w:p>
    <w:p w14:paraId="00604D6A" w14:textId="77777777" w:rsidR="00CB0C74" w:rsidRPr="00B262DF" w:rsidRDefault="00E603B2" w:rsidP="00403D1F">
      <w:pPr>
        <w:spacing w:after="0" w:line="240" w:lineRule="auto"/>
        <w:ind w:left="426" w:right="-5" w:hanging="426"/>
        <w:jc w:val="both"/>
        <w:rPr>
          <w:rFonts w:ascii="Times New Roman" w:hAnsi="Times New Roman" w:cs="Times New Roman"/>
          <w:sz w:val="24"/>
          <w:szCs w:val="24"/>
        </w:rPr>
      </w:pPr>
      <w:r>
        <w:rPr>
          <w:rFonts w:ascii="Times New Roman" w:hAnsi="Times New Roman" w:cs="Times New Roman"/>
          <w:sz w:val="24"/>
          <w:szCs w:val="24"/>
        </w:rPr>
        <w:t>3</w:t>
      </w:r>
      <w:r w:rsidR="00CB0C74" w:rsidRPr="00B262DF">
        <w:rPr>
          <w:rFonts w:ascii="Times New Roman" w:hAnsi="Times New Roman" w:cs="Times New Roman"/>
          <w:sz w:val="24"/>
          <w:szCs w:val="24"/>
        </w:rPr>
        <w:t>.2.</w:t>
      </w:r>
      <w:r w:rsidR="00CB0C74" w:rsidRPr="00B262DF">
        <w:rPr>
          <w:rFonts w:ascii="Times New Roman" w:hAnsi="Times New Roman" w:cs="Times New Roman"/>
          <w:sz w:val="24"/>
          <w:szCs w:val="24"/>
        </w:rPr>
        <w:tab/>
        <w:t>Līgumu var izbeigt pirms termiņa, pusēm rakstiski vienojoties.</w:t>
      </w:r>
    </w:p>
    <w:p w14:paraId="0986906A" w14:textId="77777777" w:rsidR="00CB0C74" w:rsidRPr="00B262DF" w:rsidRDefault="00E603B2" w:rsidP="00403D1F">
      <w:pPr>
        <w:spacing w:after="0" w:line="240" w:lineRule="auto"/>
        <w:ind w:left="426" w:right="-5" w:hanging="426"/>
        <w:jc w:val="both"/>
        <w:rPr>
          <w:rFonts w:ascii="Times New Roman" w:hAnsi="Times New Roman" w:cs="Times New Roman"/>
          <w:sz w:val="24"/>
          <w:szCs w:val="24"/>
        </w:rPr>
      </w:pPr>
      <w:r>
        <w:rPr>
          <w:rFonts w:ascii="Times New Roman" w:hAnsi="Times New Roman" w:cs="Times New Roman"/>
          <w:sz w:val="24"/>
          <w:szCs w:val="24"/>
        </w:rPr>
        <w:t>3</w:t>
      </w:r>
      <w:r w:rsidR="00CB0C74" w:rsidRPr="00B262DF">
        <w:rPr>
          <w:rFonts w:ascii="Times New Roman" w:hAnsi="Times New Roman" w:cs="Times New Roman"/>
          <w:sz w:val="24"/>
          <w:szCs w:val="24"/>
        </w:rPr>
        <w:t>.3.</w:t>
      </w:r>
      <w:r w:rsidR="00CB0C74" w:rsidRPr="00B262DF">
        <w:rPr>
          <w:rFonts w:ascii="Times New Roman" w:hAnsi="Times New Roman" w:cs="Times New Roman"/>
          <w:sz w:val="24"/>
          <w:szCs w:val="24"/>
        </w:rPr>
        <w:tab/>
        <w:t xml:space="preserve">Līguma grozījumi un papildinājumi ir spēkā, ja tie noformēti </w:t>
      </w:r>
      <w:proofErr w:type="spellStart"/>
      <w:r w:rsidR="00CB0C74" w:rsidRPr="00B262DF">
        <w:rPr>
          <w:rFonts w:ascii="Times New Roman" w:hAnsi="Times New Roman" w:cs="Times New Roman"/>
          <w:sz w:val="24"/>
          <w:szCs w:val="24"/>
        </w:rPr>
        <w:t>rakstveidā</w:t>
      </w:r>
      <w:proofErr w:type="spellEnd"/>
      <w:r w:rsidR="00CB0C74" w:rsidRPr="00B262DF">
        <w:rPr>
          <w:rFonts w:ascii="Times New Roman" w:hAnsi="Times New Roman" w:cs="Times New Roman"/>
          <w:sz w:val="24"/>
          <w:szCs w:val="24"/>
        </w:rPr>
        <w:t xml:space="preserve"> un tos parakstījušas abas </w:t>
      </w:r>
      <w:r w:rsidR="00E44F1C" w:rsidRPr="00B262DF">
        <w:rPr>
          <w:rFonts w:ascii="Times New Roman" w:hAnsi="Times New Roman" w:cs="Times New Roman"/>
          <w:b/>
          <w:sz w:val="24"/>
          <w:szCs w:val="24"/>
        </w:rPr>
        <w:t>P</w:t>
      </w:r>
      <w:r w:rsidR="00CB0C74" w:rsidRPr="00B262DF">
        <w:rPr>
          <w:rFonts w:ascii="Times New Roman" w:hAnsi="Times New Roman" w:cs="Times New Roman"/>
          <w:b/>
          <w:sz w:val="24"/>
          <w:szCs w:val="24"/>
        </w:rPr>
        <w:t>uses</w:t>
      </w:r>
      <w:r w:rsidR="00CB0C74" w:rsidRPr="00B262DF">
        <w:rPr>
          <w:rFonts w:ascii="Times New Roman" w:hAnsi="Times New Roman" w:cs="Times New Roman"/>
          <w:sz w:val="24"/>
          <w:szCs w:val="24"/>
        </w:rPr>
        <w:t xml:space="preserve">. Šādā gadījumā tie kļūst par šī Līguma neatņemamu sastāvdaļu. </w:t>
      </w:r>
    </w:p>
    <w:p w14:paraId="0A5EDFC3" w14:textId="77777777" w:rsidR="002B5ACF" w:rsidRPr="00B262DF" w:rsidRDefault="00E603B2" w:rsidP="00403D1F">
      <w:pPr>
        <w:spacing w:after="0" w:line="240" w:lineRule="auto"/>
        <w:ind w:left="426" w:right="-5" w:hanging="426"/>
        <w:jc w:val="both"/>
        <w:rPr>
          <w:rFonts w:ascii="Times New Roman" w:hAnsi="Times New Roman" w:cs="Times New Roman"/>
          <w:sz w:val="24"/>
          <w:szCs w:val="24"/>
        </w:rPr>
      </w:pPr>
      <w:r>
        <w:rPr>
          <w:rFonts w:ascii="Times New Roman" w:hAnsi="Times New Roman" w:cs="Times New Roman"/>
          <w:sz w:val="24"/>
          <w:szCs w:val="24"/>
        </w:rPr>
        <w:t>3</w:t>
      </w:r>
      <w:r w:rsidR="002B5ACF" w:rsidRPr="00B262DF">
        <w:rPr>
          <w:rFonts w:ascii="Times New Roman" w:hAnsi="Times New Roman" w:cs="Times New Roman"/>
          <w:sz w:val="24"/>
          <w:szCs w:val="24"/>
        </w:rPr>
        <w:t>.4.</w:t>
      </w:r>
      <w:r w:rsidR="002B5ACF" w:rsidRPr="00B262DF">
        <w:rPr>
          <w:rFonts w:ascii="Times New Roman" w:hAnsi="Times New Roman" w:cs="Times New Roman"/>
          <w:sz w:val="24"/>
          <w:szCs w:val="24"/>
        </w:rPr>
        <w:tab/>
        <w:t xml:space="preserve">Ja Pircējs kavē Transportlīdzekļu pieņemšanu vairāk par </w:t>
      </w:r>
      <w:r>
        <w:rPr>
          <w:rFonts w:ascii="Times New Roman" w:hAnsi="Times New Roman" w:cs="Times New Roman"/>
          <w:sz w:val="24"/>
          <w:szCs w:val="24"/>
        </w:rPr>
        <w:t>10</w:t>
      </w:r>
      <w:r w:rsidR="002B5ACF" w:rsidRPr="00B262DF">
        <w:rPr>
          <w:rFonts w:ascii="Times New Roman" w:hAnsi="Times New Roman" w:cs="Times New Roman"/>
          <w:sz w:val="24"/>
          <w:szCs w:val="24"/>
        </w:rPr>
        <w:t xml:space="preserve"> (</w:t>
      </w:r>
      <w:r>
        <w:rPr>
          <w:rFonts w:ascii="Times New Roman" w:hAnsi="Times New Roman" w:cs="Times New Roman"/>
          <w:sz w:val="24"/>
          <w:szCs w:val="24"/>
        </w:rPr>
        <w:t>desmit</w:t>
      </w:r>
      <w:r w:rsidR="002B5ACF" w:rsidRPr="00B262DF">
        <w:rPr>
          <w:rFonts w:ascii="Times New Roman" w:hAnsi="Times New Roman" w:cs="Times New Roman"/>
          <w:sz w:val="24"/>
          <w:szCs w:val="24"/>
        </w:rPr>
        <w:t>) dienām, Pārdevējam ir tiesības vienpusēji izbeigt līgumu.</w:t>
      </w:r>
    </w:p>
    <w:p w14:paraId="74BAFA56" w14:textId="77777777" w:rsidR="00CB0C74" w:rsidRPr="00B262DF" w:rsidRDefault="00CB0C74" w:rsidP="00403D1F">
      <w:pPr>
        <w:spacing w:after="0" w:line="240" w:lineRule="auto"/>
        <w:ind w:right="-5"/>
        <w:jc w:val="both"/>
        <w:rPr>
          <w:rFonts w:ascii="Times New Roman" w:hAnsi="Times New Roman" w:cs="Times New Roman"/>
          <w:b/>
          <w:sz w:val="24"/>
          <w:szCs w:val="24"/>
        </w:rPr>
      </w:pPr>
    </w:p>
    <w:p w14:paraId="4422B112" w14:textId="77777777" w:rsidR="00CB0C74" w:rsidRPr="00B262DF" w:rsidRDefault="00E603B2" w:rsidP="00403D1F">
      <w:pPr>
        <w:spacing w:after="0" w:line="240" w:lineRule="auto"/>
        <w:ind w:right="-5"/>
        <w:jc w:val="center"/>
        <w:rPr>
          <w:rFonts w:ascii="Times New Roman" w:hAnsi="Times New Roman" w:cs="Times New Roman"/>
          <w:sz w:val="24"/>
          <w:szCs w:val="24"/>
        </w:rPr>
      </w:pPr>
      <w:r>
        <w:rPr>
          <w:rFonts w:ascii="Times New Roman" w:hAnsi="Times New Roman" w:cs="Times New Roman"/>
          <w:b/>
          <w:sz w:val="24"/>
          <w:szCs w:val="24"/>
        </w:rPr>
        <w:t>4</w:t>
      </w:r>
      <w:r w:rsidR="00CB0C74" w:rsidRPr="00B262DF">
        <w:rPr>
          <w:rFonts w:ascii="Times New Roman" w:hAnsi="Times New Roman" w:cs="Times New Roman"/>
          <w:b/>
          <w:sz w:val="24"/>
          <w:szCs w:val="24"/>
        </w:rPr>
        <w:t>. Nepārvarama vara</w:t>
      </w:r>
    </w:p>
    <w:p w14:paraId="01EFDBC8" w14:textId="77777777" w:rsidR="00CB0C74" w:rsidRPr="00B262DF" w:rsidRDefault="00E603B2" w:rsidP="00403D1F">
      <w:pPr>
        <w:spacing w:after="0" w:line="240" w:lineRule="auto"/>
        <w:ind w:left="426" w:right="-5" w:hanging="426"/>
        <w:jc w:val="both"/>
        <w:rPr>
          <w:rFonts w:ascii="Times New Roman" w:hAnsi="Times New Roman" w:cs="Times New Roman"/>
          <w:sz w:val="24"/>
          <w:szCs w:val="24"/>
        </w:rPr>
      </w:pPr>
      <w:r>
        <w:rPr>
          <w:rFonts w:ascii="Times New Roman" w:hAnsi="Times New Roman" w:cs="Times New Roman"/>
          <w:sz w:val="24"/>
          <w:szCs w:val="24"/>
        </w:rPr>
        <w:t>4</w:t>
      </w:r>
      <w:r w:rsidR="00CB0C74" w:rsidRPr="00B262DF">
        <w:rPr>
          <w:rFonts w:ascii="Times New Roman" w:hAnsi="Times New Roman" w:cs="Times New Roman"/>
          <w:sz w:val="24"/>
          <w:szCs w:val="24"/>
        </w:rPr>
        <w:t>.1.</w:t>
      </w:r>
      <w:r w:rsidR="00CB0C74" w:rsidRPr="00B262DF">
        <w:rPr>
          <w:rFonts w:ascii="Times New Roman" w:hAnsi="Times New Roman" w:cs="Times New Roman"/>
          <w:sz w:val="24"/>
          <w:szCs w:val="24"/>
        </w:rPr>
        <w:tab/>
        <w:t xml:space="preserve">Ja </w:t>
      </w:r>
      <w:r w:rsidR="00CB0C74" w:rsidRPr="00B262DF">
        <w:rPr>
          <w:rFonts w:ascii="Times New Roman" w:hAnsi="Times New Roman" w:cs="Times New Roman"/>
          <w:b/>
          <w:sz w:val="24"/>
          <w:szCs w:val="24"/>
        </w:rPr>
        <w:t xml:space="preserve">Pārdevējs </w:t>
      </w:r>
      <w:r w:rsidR="00CB0C74" w:rsidRPr="00B262DF">
        <w:rPr>
          <w:rFonts w:ascii="Times New Roman" w:hAnsi="Times New Roman" w:cs="Times New Roman"/>
          <w:sz w:val="24"/>
          <w:szCs w:val="24"/>
        </w:rPr>
        <w:t xml:space="preserve">vai </w:t>
      </w:r>
      <w:r w:rsidR="00CB0C74" w:rsidRPr="00B262DF">
        <w:rPr>
          <w:rFonts w:ascii="Times New Roman" w:hAnsi="Times New Roman" w:cs="Times New Roman"/>
          <w:b/>
          <w:sz w:val="24"/>
          <w:szCs w:val="24"/>
        </w:rPr>
        <w:t>Pircējs</w:t>
      </w:r>
      <w:r w:rsidR="00CB0C74" w:rsidRPr="00B262DF">
        <w:rPr>
          <w:rFonts w:ascii="Times New Roman" w:hAnsi="Times New Roman" w:cs="Times New Roman"/>
          <w:sz w:val="24"/>
          <w:szCs w:val="24"/>
        </w:rPr>
        <w:t xml:space="preserve"> nevar pilnīgi vai daļēji izpildīt savas saistības tādu apstākļu dēļ, kurus izraisījusi jebkāda veida dabas stihija, ugunsgrēks, eksplozija, militāra akcija, blokāde, streiks, valsts varas vai tās pārvaldes institūciju darbības, </w:t>
      </w:r>
      <w:r w:rsidR="00E44F1C" w:rsidRPr="00B262DF">
        <w:rPr>
          <w:rFonts w:ascii="Times New Roman" w:hAnsi="Times New Roman" w:cs="Times New Roman"/>
          <w:b/>
          <w:sz w:val="24"/>
          <w:szCs w:val="24"/>
        </w:rPr>
        <w:t>P</w:t>
      </w:r>
      <w:r w:rsidR="00CB0C74" w:rsidRPr="00B262DF">
        <w:rPr>
          <w:rFonts w:ascii="Times New Roman" w:hAnsi="Times New Roman" w:cs="Times New Roman"/>
          <w:b/>
          <w:sz w:val="24"/>
          <w:szCs w:val="24"/>
        </w:rPr>
        <w:t>uses</w:t>
      </w:r>
      <w:r w:rsidR="00CB0C74" w:rsidRPr="00B262DF">
        <w:rPr>
          <w:rFonts w:ascii="Times New Roman" w:hAnsi="Times New Roman" w:cs="Times New Roman"/>
          <w:sz w:val="24"/>
          <w:szCs w:val="24"/>
        </w:rPr>
        <w:t xml:space="preserve"> tiek atbrīvotas no atbildības par līguma saistību neizpildīšanu un izpildes termiņš tiek pagarināts par laiku, kas vienāds ar iepriekš minēto apstākļu izraisīto aizkavēšanos.</w:t>
      </w:r>
    </w:p>
    <w:p w14:paraId="69CF2BC5" w14:textId="77777777" w:rsidR="00CB0C74" w:rsidRPr="00B262DF" w:rsidRDefault="00E603B2" w:rsidP="00403D1F">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4</w:t>
      </w:r>
      <w:r w:rsidR="00CB0C74" w:rsidRPr="00B262DF">
        <w:rPr>
          <w:rFonts w:ascii="Times New Roman" w:hAnsi="Times New Roman" w:cs="Times New Roman"/>
          <w:sz w:val="24"/>
          <w:szCs w:val="24"/>
        </w:rPr>
        <w:t>.2.</w:t>
      </w:r>
      <w:r w:rsidR="00CB0C74" w:rsidRPr="00B262DF">
        <w:rPr>
          <w:rFonts w:ascii="Times New Roman" w:hAnsi="Times New Roman" w:cs="Times New Roman"/>
          <w:sz w:val="24"/>
          <w:szCs w:val="24"/>
        </w:rPr>
        <w:tab/>
        <w:t xml:space="preserve">Ja minētie apstākļi ilgst ilgāk par 2 (diviem) mēnešiem, tad katrai no </w:t>
      </w:r>
      <w:r w:rsidR="00E44F1C" w:rsidRPr="00B262DF">
        <w:rPr>
          <w:rFonts w:ascii="Times New Roman" w:hAnsi="Times New Roman" w:cs="Times New Roman"/>
          <w:b/>
          <w:sz w:val="24"/>
          <w:szCs w:val="24"/>
        </w:rPr>
        <w:t>P</w:t>
      </w:r>
      <w:r w:rsidR="00CB0C74" w:rsidRPr="00B262DF">
        <w:rPr>
          <w:rFonts w:ascii="Times New Roman" w:hAnsi="Times New Roman" w:cs="Times New Roman"/>
          <w:b/>
          <w:sz w:val="24"/>
          <w:szCs w:val="24"/>
        </w:rPr>
        <w:t>usēm</w:t>
      </w:r>
      <w:r w:rsidR="00CB0C74" w:rsidRPr="00B262DF">
        <w:rPr>
          <w:rFonts w:ascii="Times New Roman" w:hAnsi="Times New Roman" w:cs="Times New Roman"/>
          <w:sz w:val="24"/>
          <w:szCs w:val="24"/>
        </w:rPr>
        <w:t xml:space="preserve"> ir tiesības vienpusējā kārtā pārtraukt līgumu.</w:t>
      </w:r>
    </w:p>
    <w:p w14:paraId="4BCF138A" w14:textId="77777777" w:rsidR="00CB0C74" w:rsidRPr="00B262DF" w:rsidRDefault="00CB0C74" w:rsidP="00403D1F">
      <w:pPr>
        <w:spacing w:after="0" w:line="240" w:lineRule="auto"/>
        <w:jc w:val="both"/>
        <w:rPr>
          <w:rFonts w:ascii="Times New Roman" w:hAnsi="Times New Roman" w:cs="Times New Roman"/>
          <w:sz w:val="24"/>
          <w:szCs w:val="24"/>
        </w:rPr>
      </w:pPr>
    </w:p>
    <w:p w14:paraId="622D5FFC" w14:textId="77777777" w:rsidR="00CB0C74" w:rsidRPr="00B262DF" w:rsidRDefault="00E603B2" w:rsidP="00403D1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00CB0C74" w:rsidRPr="00B262DF">
        <w:rPr>
          <w:rFonts w:ascii="Times New Roman" w:hAnsi="Times New Roman" w:cs="Times New Roman"/>
          <w:b/>
          <w:sz w:val="24"/>
          <w:szCs w:val="24"/>
        </w:rPr>
        <w:t>. Nobeiguma noteikumi</w:t>
      </w:r>
    </w:p>
    <w:p w14:paraId="01C83200" w14:textId="77777777" w:rsidR="00CB0C74" w:rsidRPr="00B262DF" w:rsidRDefault="00E603B2" w:rsidP="00403D1F">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5</w:t>
      </w:r>
      <w:r w:rsidR="00CB0C74" w:rsidRPr="00B262DF">
        <w:rPr>
          <w:rFonts w:ascii="Times New Roman" w:hAnsi="Times New Roman" w:cs="Times New Roman"/>
          <w:sz w:val="24"/>
          <w:szCs w:val="24"/>
        </w:rPr>
        <w:t>.1.</w:t>
      </w:r>
      <w:r w:rsidR="00CB0C74" w:rsidRPr="00B262DF">
        <w:rPr>
          <w:rFonts w:ascii="Times New Roman" w:hAnsi="Times New Roman" w:cs="Times New Roman"/>
          <w:sz w:val="24"/>
          <w:szCs w:val="24"/>
        </w:rPr>
        <w:tab/>
        <w:t xml:space="preserve">Šis Līgums ir saistošs </w:t>
      </w:r>
      <w:r w:rsidR="00CB0C74" w:rsidRPr="00B262DF">
        <w:rPr>
          <w:rFonts w:ascii="Times New Roman" w:hAnsi="Times New Roman" w:cs="Times New Roman"/>
          <w:b/>
          <w:sz w:val="24"/>
          <w:szCs w:val="24"/>
        </w:rPr>
        <w:t>Pircējam</w:t>
      </w:r>
      <w:r w:rsidR="00CB0C74" w:rsidRPr="00B262DF">
        <w:rPr>
          <w:rFonts w:ascii="Times New Roman" w:hAnsi="Times New Roman" w:cs="Times New Roman"/>
          <w:sz w:val="24"/>
          <w:szCs w:val="24"/>
        </w:rPr>
        <w:t xml:space="preserve"> un </w:t>
      </w:r>
      <w:r w:rsidR="00CB0C74" w:rsidRPr="00B262DF">
        <w:rPr>
          <w:rFonts w:ascii="Times New Roman" w:hAnsi="Times New Roman" w:cs="Times New Roman"/>
          <w:b/>
          <w:sz w:val="24"/>
          <w:szCs w:val="24"/>
        </w:rPr>
        <w:t>Pārdevējam</w:t>
      </w:r>
      <w:r w:rsidR="00CB0C74" w:rsidRPr="00B262DF">
        <w:rPr>
          <w:rFonts w:ascii="Times New Roman" w:hAnsi="Times New Roman" w:cs="Times New Roman"/>
          <w:sz w:val="24"/>
          <w:szCs w:val="24"/>
        </w:rPr>
        <w:t>, kā arī visām trešajām personām, kas likumīgi pārņem viņu tiesības un pienākumus.</w:t>
      </w:r>
    </w:p>
    <w:p w14:paraId="7832C93E" w14:textId="77777777" w:rsidR="00CB0C74" w:rsidRPr="00B262DF" w:rsidRDefault="00E603B2" w:rsidP="00403D1F">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5</w:t>
      </w:r>
      <w:r w:rsidR="00CB0C74" w:rsidRPr="00B262DF">
        <w:rPr>
          <w:rFonts w:ascii="Times New Roman" w:hAnsi="Times New Roman" w:cs="Times New Roman"/>
          <w:sz w:val="24"/>
          <w:szCs w:val="24"/>
        </w:rPr>
        <w:t>.2.</w:t>
      </w:r>
      <w:r w:rsidR="00CB0C74" w:rsidRPr="00B262DF">
        <w:rPr>
          <w:rFonts w:ascii="Times New Roman" w:hAnsi="Times New Roman" w:cs="Times New Roman"/>
          <w:sz w:val="24"/>
          <w:szCs w:val="24"/>
        </w:rPr>
        <w:tab/>
        <w:t>Parakstot šo Līgumu</w:t>
      </w:r>
      <w:r w:rsidR="00E44F1C" w:rsidRPr="00B262DF">
        <w:rPr>
          <w:rFonts w:ascii="Times New Roman" w:hAnsi="Times New Roman" w:cs="Times New Roman"/>
          <w:sz w:val="24"/>
          <w:szCs w:val="24"/>
        </w:rPr>
        <w:t>,</w:t>
      </w:r>
      <w:r w:rsidR="00CB0C74" w:rsidRPr="00B262DF">
        <w:rPr>
          <w:rFonts w:ascii="Times New Roman" w:hAnsi="Times New Roman" w:cs="Times New Roman"/>
          <w:sz w:val="24"/>
          <w:szCs w:val="24"/>
        </w:rPr>
        <w:t xml:space="preserve"> </w:t>
      </w:r>
      <w:r w:rsidR="00CB0C74" w:rsidRPr="00B262DF">
        <w:rPr>
          <w:rFonts w:ascii="Times New Roman" w:hAnsi="Times New Roman" w:cs="Times New Roman"/>
          <w:b/>
          <w:sz w:val="24"/>
          <w:szCs w:val="24"/>
        </w:rPr>
        <w:t>Pircējs</w:t>
      </w:r>
      <w:r w:rsidR="00CB0C74" w:rsidRPr="00B262DF">
        <w:rPr>
          <w:rFonts w:ascii="Times New Roman" w:hAnsi="Times New Roman" w:cs="Times New Roman"/>
          <w:sz w:val="24"/>
          <w:szCs w:val="24"/>
        </w:rPr>
        <w:t xml:space="preserve"> apliecina, ka ir informēts un ir iepazinies ar </w:t>
      </w:r>
      <w:r w:rsidR="005E5F6A" w:rsidRPr="00B262DF">
        <w:rPr>
          <w:rFonts w:ascii="Times New Roman" w:hAnsi="Times New Roman" w:cs="Times New Roman"/>
          <w:sz w:val="24"/>
          <w:szCs w:val="24"/>
        </w:rPr>
        <w:t xml:space="preserve">Transportlīdzekļa </w:t>
      </w:r>
      <w:r w:rsidR="00CB0C74" w:rsidRPr="00B262DF">
        <w:rPr>
          <w:rFonts w:ascii="Times New Roman" w:hAnsi="Times New Roman" w:cs="Times New Roman"/>
          <w:sz w:val="24"/>
          <w:szCs w:val="24"/>
        </w:rPr>
        <w:t xml:space="preserve">tehnisko stāvokli un tas neizvirzīs nekādas pretenzijas </w:t>
      </w:r>
      <w:r w:rsidR="00CB0C74" w:rsidRPr="00B262DF">
        <w:rPr>
          <w:rFonts w:ascii="Times New Roman" w:hAnsi="Times New Roman" w:cs="Times New Roman"/>
          <w:b/>
          <w:sz w:val="24"/>
          <w:szCs w:val="24"/>
        </w:rPr>
        <w:t>Pārdevējam</w:t>
      </w:r>
      <w:r w:rsidR="00CB0C74" w:rsidRPr="00B262DF">
        <w:rPr>
          <w:rFonts w:ascii="Times New Roman" w:hAnsi="Times New Roman" w:cs="Times New Roman"/>
          <w:sz w:val="24"/>
          <w:szCs w:val="24"/>
        </w:rPr>
        <w:t xml:space="preserve"> pēc </w:t>
      </w:r>
      <w:r w:rsidR="00AF2CF8" w:rsidRPr="00B262DF">
        <w:rPr>
          <w:rFonts w:ascii="Times New Roman" w:hAnsi="Times New Roman" w:cs="Times New Roman"/>
          <w:sz w:val="24"/>
          <w:szCs w:val="24"/>
        </w:rPr>
        <w:t>Transportlīdzekļa</w:t>
      </w:r>
      <w:r w:rsidR="00CB0C74" w:rsidRPr="00B262DF">
        <w:rPr>
          <w:rFonts w:ascii="Times New Roman" w:hAnsi="Times New Roman" w:cs="Times New Roman"/>
          <w:sz w:val="24"/>
          <w:szCs w:val="24"/>
        </w:rPr>
        <w:t xml:space="preserve"> saņemšanas.</w:t>
      </w:r>
    </w:p>
    <w:p w14:paraId="4F5F45E9" w14:textId="77777777" w:rsidR="00CB0C74" w:rsidRPr="00B262DF" w:rsidRDefault="00E603B2" w:rsidP="00403D1F">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5</w:t>
      </w:r>
      <w:r w:rsidR="00CB0C74" w:rsidRPr="00B262DF">
        <w:rPr>
          <w:rFonts w:ascii="Times New Roman" w:hAnsi="Times New Roman" w:cs="Times New Roman"/>
          <w:sz w:val="24"/>
          <w:szCs w:val="24"/>
        </w:rPr>
        <w:t>.3.</w:t>
      </w:r>
      <w:r w:rsidR="00CB0C74" w:rsidRPr="00B262DF">
        <w:rPr>
          <w:rFonts w:ascii="Times New Roman" w:hAnsi="Times New Roman" w:cs="Times New Roman"/>
          <w:sz w:val="24"/>
          <w:szCs w:val="24"/>
        </w:rPr>
        <w:tab/>
        <w:t xml:space="preserve">Visas domstarpības un strīdus, kas varētu rasties </w:t>
      </w:r>
      <w:r w:rsidR="00E44F1C" w:rsidRPr="00B262DF">
        <w:rPr>
          <w:rFonts w:ascii="Times New Roman" w:hAnsi="Times New Roman" w:cs="Times New Roman"/>
          <w:sz w:val="24"/>
          <w:szCs w:val="24"/>
        </w:rPr>
        <w:t>L</w:t>
      </w:r>
      <w:r w:rsidR="00CB0C74" w:rsidRPr="00B262DF">
        <w:rPr>
          <w:rFonts w:ascii="Times New Roman" w:hAnsi="Times New Roman" w:cs="Times New Roman"/>
          <w:sz w:val="24"/>
          <w:szCs w:val="24"/>
        </w:rPr>
        <w:t xml:space="preserve">īguma izpildes gaitā, </w:t>
      </w:r>
      <w:r w:rsidR="00E44F1C" w:rsidRPr="00B262DF">
        <w:rPr>
          <w:rFonts w:ascii="Times New Roman" w:hAnsi="Times New Roman" w:cs="Times New Roman"/>
          <w:b/>
          <w:sz w:val="24"/>
          <w:szCs w:val="24"/>
        </w:rPr>
        <w:t>P</w:t>
      </w:r>
      <w:r w:rsidR="00CB0C74" w:rsidRPr="00B262DF">
        <w:rPr>
          <w:rFonts w:ascii="Times New Roman" w:hAnsi="Times New Roman" w:cs="Times New Roman"/>
          <w:b/>
          <w:sz w:val="24"/>
          <w:szCs w:val="24"/>
        </w:rPr>
        <w:t>uses</w:t>
      </w:r>
      <w:r w:rsidR="00CB0C74" w:rsidRPr="00B262DF">
        <w:rPr>
          <w:rFonts w:ascii="Times New Roman" w:hAnsi="Times New Roman" w:cs="Times New Roman"/>
          <w:sz w:val="24"/>
          <w:szCs w:val="24"/>
        </w:rPr>
        <w:t xml:space="preserve"> risina savstarpēju sarunu ceļā. Ja sarunu ceļā vienošanos panākt nav iespējams, tad strīds izšķirams normatīvajos aktos noteiktajā kārtībā.</w:t>
      </w:r>
    </w:p>
    <w:p w14:paraId="1509EC44" w14:textId="77777777" w:rsidR="00CB0C74" w:rsidRPr="00B262DF" w:rsidRDefault="00E603B2" w:rsidP="00403D1F">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5</w:t>
      </w:r>
      <w:r w:rsidR="00CB0C74" w:rsidRPr="00B262DF">
        <w:rPr>
          <w:rFonts w:ascii="Times New Roman" w:hAnsi="Times New Roman" w:cs="Times New Roman"/>
          <w:sz w:val="24"/>
          <w:szCs w:val="24"/>
        </w:rPr>
        <w:t>.4.</w:t>
      </w:r>
      <w:r w:rsidR="00CB0C74" w:rsidRPr="00B262DF">
        <w:rPr>
          <w:rFonts w:ascii="Times New Roman" w:hAnsi="Times New Roman" w:cs="Times New Roman"/>
          <w:sz w:val="24"/>
          <w:szCs w:val="24"/>
        </w:rPr>
        <w:tab/>
        <w:t xml:space="preserve">Visos jautājumos, kas nav atrunāti šajā Līgumā, </w:t>
      </w:r>
      <w:r w:rsidR="00E44F1C" w:rsidRPr="00B262DF">
        <w:rPr>
          <w:rFonts w:ascii="Times New Roman" w:hAnsi="Times New Roman" w:cs="Times New Roman"/>
          <w:b/>
          <w:sz w:val="24"/>
          <w:szCs w:val="24"/>
        </w:rPr>
        <w:t>P</w:t>
      </w:r>
      <w:r w:rsidR="00CB0C74" w:rsidRPr="00B262DF">
        <w:rPr>
          <w:rFonts w:ascii="Times New Roman" w:hAnsi="Times New Roman" w:cs="Times New Roman"/>
          <w:b/>
          <w:sz w:val="24"/>
          <w:szCs w:val="24"/>
        </w:rPr>
        <w:t>uses</w:t>
      </w:r>
      <w:r w:rsidR="00CB0C74" w:rsidRPr="00B262DF">
        <w:rPr>
          <w:rFonts w:ascii="Times New Roman" w:hAnsi="Times New Roman" w:cs="Times New Roman"/>
          <w:sz w:val="24"/>
          <w:szCs w:val="24"/>
        </w:rPr>
        <w:t xml:space="preserve"> vadās no Latvijas Republikā spēkā esošajiem normatīvajiem aktiem.</w:t>
      </w:r>
    </w:p>
    <w:p w14:paraId="38B9A068" w14:textId="77777777" w:rsidR="00CB0C74" w:rsidRPr="00B262DF" w:rsidRDefault="00E603B2" w:rsidP="00403D1F">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5</w:t>
      </w:r>
      <w:r w:rsidR="00CB0C74" w:rsidRPr="00B262DF">
        <w:rPr>
          <w:rFonts w:ascii="Times New Roman" w:hAnsi="Times New Roman" w:cs="Times New Roman"/>
          <w:sz w:val="24"/>
          <w:szCs w:val="24"/>
        </w:rPr>
        <w:t>.5.</w:t>
      </w:r>
      <w:r w:rsidR="00CB0C74" w:rsidRPr="00B262DF">
        <w:rPr>
          <w:rFonts w:ascii="Times New Roman" w:hAnsi="Times New Roman" w:cs="Times New Roman"/>
          <w:sz w:val="24"/>
          <w:szCs w:val="24"/>
        </w:rPr>
        <w:tab/>
        <w:t>Līgums tā parakstīšanas dienā sastāv no līguma teksta</w:t>
      </w:r>
      <w:r w:rsidR="009A5AAA" w:rsidRPr="00B262DF">
        <w:rPr>
          <w:rFonts w:ascii="Times New Roman" w:hAnsi="Times New Roman" w:cs="Times New Roman"/>
          <w:sz w:val="24"/>
          <w:szCs w:val="24"/>
        </w:rPr>
        <w:t xml:space="preserve"> uz ___(______) lapām ar pielikumu “Transportlīdzekļa pieņemšanas – nodošanas akta paraugs” uz ___(______) lap</w:t>
      </w:r>
      <w:r>
        <w:rPr>
          <w:rFonts w:ascii="Times New Roman" w:hAnsi="Times New Roman" w:cs="Times New Roman"/>
          <w:sz w:val="24"/>
          <w:szCs w:val="24"/>
        </w:rPr>
        <w:t>as</w:t>
      </w:r>
      <w:r w:rsidR="009A5AAA" w:rsidRPr="00B262DF">
        <w:rPr>
          <w:rFonts w:ascii="Times New Roman" w:hAnsi="Times New Roman" w:cs="Times New Roman"/>
          <w:sz w:val="24"/>
          <w:szCs w:val="24"/>
        </w:rPr>
        <w:t xml:space="preserve">, sagatavots </w:t>
      </w:r>
      <w:r w:rsidR="00CB0C74" w:rsidRPr="00B262DF">
        <w:rPr>
          <w:rFonts w:ascii="Times New Roman" w:hAnsi="Times New Roman" w:cs="Times New Roman"/>
          <w:sz w:val="24"/>
          <w:szCs w:val="24"/>
        </w:rPr>
        <w:t>2 (divos) eksemplāros, pa vienam eksemplāram katrai no pusēm. Abiem eksemplāriem ir vienāds juridiskais spēks.</w:t>
      </w:r>
    </w:p>
    <w:p w14:paraId="444B75FF" w14:textId="77777777" w:rsidR="00CB0C74" w:rsidRPr="00B262DF" w:rsidRDefault="00CB0C74" w:rsidP="00403D1F">
      <w:pPr>
        <w:spacing w:after="0" w:line="240" w:lineRule="auto"/>
        <w:ind w:left="426" w:hanging="426"/>
        <w:jc w:val="both"/>
        <w:rPr>
          <w:rFonts w:ascii="Times New Roman" w:hAnsi="Times New Roman" w:cs="Times New Roman"/>
          <w:sz w:val="24"/>
          <w:szCs w:val="24"/>
        </w:rPr>
      </w:pPr>
    </w:p>
    <w:p w14:paraId="1DFA84AA" w14:textId="77777777" w:rsidR="00CB0C74" w:rsidRPr="00B262DF" w:rsidRDefault="00CB0C74" w:rsidP="00403D1F">
      <w:pPr>
        <w:pStyle w:val="Sarakstarindkopa"/>
        <w:numPr>
          <w:ilvl w:val="0"/>
          <w:numId w:val="5"/>
        </w:numPr>
        <w:spacing w:after="0" w:line="240" w:lineRule="auto"/>
        <w:ind w:right="-514"/>
        <w:jc w:val="center"/>
        <w:rPr>
          <w:rFonts w:ascii="Times New Roman" w:hAnsi="Times New Roman" w:cs="Times New Roman"/>
          <w:b/>
          <w:sz w:val="24"/>
          <w:szCs w:val="24"/>
        </w:rPr>
      </w:pPr>
      <w:r w:rsidRPr="00B262DF">
        <w:rPr>
          <w:rFonts w:ascii="Times New Roman" w:hAnsi="Times New Roman" w:cs="Times New Roman"/>
          <w:b/>
          <w:sz w:val="24"/>
          <w:szCs w:val="24"/>
        </w:rPr>
        <w:t>Pušu rekvizīti un paraksti</w:t>
      </w:r>
    </w:p>
    <w:p w14:paraId="2EC03D1C" w14:textId="77777777" w:rsidR="00CB0C74" w:rsidRPr="00B262DF" w:rsidRDefault="00CB0C74" w:rsidP="00403D1F">
      <w:pPr>
        <w:spacing w:after="0" w:line="240" w:lineRule="auto"/>
        <w:jc w:val="center"/>
        <w:rPr>
          <w:rFonts w:ascii="Times New Roman" w:hAnsi="Times New Roman" w:cs="Times New Roman"/>
          <w:b/>
          <w:sz w:val="24"/>
          <w:szCs w:val="24"/>
        </w:rPr>
      </w:pPr>
    </w:p>
    <w:tbl>
      <w:tblPr>
        <w:tblW w:w="9045" w:type="dxa"/>
        <w:tblInd w:w="534" w:type="dxa"/>
        <w:tblLayout w:type="fixed"/>
        <w:tblLook w:val="01E0" w:firstRow="1" w:lastRow="1" w:firstColumn="1" w:lastColumn="1" w:noHBand="0" w:noVBand="0"/>
      </w:tblPr>
      <w:tblGrid>
        <w:gridCol w:w="4677"/>
        <w:gridCol w:w="4368"/>
      </w:tblGrid>
      <w:tr w:rsidR="00CB0C74" w:rsidRPr="00B262DF" w14:paraId="78E1D6EB" w14:textId="77777777" w:rsidTr="00AC2112">
        <w:trPr>
          <w:trHeight w:val="2834"/>
        </w:trPr>
        <w:tc>
          <w:tcPr>
            <w:tcW w:w="4677" w:type="dxa"/>
          </w:tcPr>
          <w:p w14:paraId="1FF51C5D" w14:textId="77777777" w:rsidR="00CB0C74" w:rsidRPr="00B262DF" w:rsidRDefault="00CB0C74" w:rsidP="00403D1F">
            <w:pPr>
              <w:spacing w:after="0" w:line="240" w:lineRule="auto"/>
              <w:ind w:left="-108" w:right="71"/>
              <w:jc w:val="both"/>
              <w:rPr>
                <w:rFonts w:ascii="Times New Roman" w:hAnsi="Times New Roman" w:cs="Times New Roman"/>
                <w:b/>
                <w:sz w:val="24"/>
                <w:szCs w:val="24"/>
              </w:rPr>
            </w:pPr>
            <w:r w:rsidRPr="00B262DF">
              <w:rPr>
                <w:rFonts w:ascii="Times New Roman" w:hAnsi="Times New Roman" w:cs="Times New Roman"/>
                <w:b/>
                <w:sz w:val="24"/>
                <w:szCs w:val="24"/>
              </w:rPr>
              <w:t>PĀRDEVĒJS:</w:t>
            </w:r>
          </w:p>
          <w:p w14:paraId="194DD050" w14:textId="77777777" w:rsidR="00CB0C74" w:rsidRPr="00B262DF" w:rsidRDefault="00CB0C74" w:rsidP="00403D1F">
            <w:pPr>
              <w:spacing w:after="0" w:line="240" w:lineRule="auto"/>
              <w:ind w:left="-108" w:right="71"/>
              <w:jc w:val="both"/>
              <w:rPr>
                <w:rFonts w:ascii="Times New Roman" w:hAnsi="Times New Roman" w:cs="Times New Roman"/>
                <w:sz w:val="24"/>
                <w:szCs w:val="24"/>
              </w:rPr>
            </w:pPr>
          </w:p>
          <w:p w14:paraId="593D4D33" w14:textId="77777777" w:rsidR="00CB0C74" w:rsidRPr="00B262DF" w:rsidRDefault="00CB0C74" w:rsidP="00403D1F">
            <w:pPr>
              <w:spacing w:after="0" w:line="240" w:lineRule="auto"/>
              <w:ind w:left="-108" w:right="71"/>
              <w:jc w:val="both"/>
              <w:rPr>
                <w:rFonts w:ascii="Times New Roman" w:hAnsi="Times New Roman" w:cs="Times New Roman"/>
                <w:sz w:val="24"/>
                <w:szCs w:val="24"/>
              </w:rPr>
            </w:pPr>
          </w:p>
          <w:p w14:paraId="1FC789F3" w14:textId="77777777" w:rsidR="00CB0C74" w:rsidRPr="00B262DF" w:rsidRDefault="00CB0C74" w:rsidP="00403D1F">
            <w:pPr>
              <w:spacing w:after="0" w:line="240" w:lineRule="auto"/>
              <w:ind w:left="-108" w:right="71"/>
              <w:jc w:val="both"/>
              <w:rPr>
                <w:rFonts w:ascii="Times New Roman" w:hAnsi="Times New Roman" w:cs="Times New Roman"/>
                <w:sz w:val="24"/>
                <w:szCs w:val="24"/>
              </w:rPr>
            </w:pPr>
            <w:r w:rsidRPr="00B262DF">
              <w:rPr>
                <w:rFonts w:ascii="Times New Roman" w:hAnsi="Times New Roman" w:cs="Times New Roman"/>
                <w:sz w:val="24"/>
                <w:szCs w:val="24"/>
              </w:rPr>
              <w:t>____________________________________</w:t>
            </w:r>
          </w:p>
          <w:p w14:paraId="450402BF" w14:textId="77777777" w:rsidR="00CB0C74" w:rsidRPr="00B262DF" w:rsidRDefault="00CB0C74" w:rsidP="00403D1F">
            <w:pPr>
              <w:spacing w:after="0" w:line="240" w:lineRule="auto"/>
              <w:ind w:left="-108" w:right="71"/>
              <w:jc w:val="both"/>
              <w:rPr>
                <w:rFonts w:ascii="Times New Roman" w:hAnsi="Times New Roman" w:cs="Times New Roman"/>
                <w:sz w:val="24"/>
                <w:szCs w:val="24"/>
              </w:rPr>
            </w:pPr>
          </w:p>
        </w:tc>
        <w:tc>
          <w:tcPr>
            <w:tcW w:w="4368" w:type="dxa"/>
          </w:tcPr>
          <w:p w14:paraId="45EA4090" w14:textId="77777777" w:rsidR="00CB0C74" w:rsidRPr="00B262DF" w:rsidRDefault="00CB0C74" w:rsidP="00403D1F">
            <w:pPr>
              <w:spacing w:after="0" w:line="240" w:lineRule="auto"/>
              <w:ind w:left="-108" w:right="-73"/>
              <w:jc w:val="both"/>
              <w:rPr>
                <w:rFonts w:ascii="Times New Roman" w:hAnsi="Times New Roman" w:cs="Times New Roman"/>
                <w:b/>
                <w:sz w:val="24"/>
                <w:szCs w:val="24"/>
              </w:rPr>
            </w:pPr>
            <w:r w:rsidRPr="00B262DF">
              <w:rPr>
                <w:rFonts w:ascii="Times New Roman" w:hAnsi="Times New Roman" w:cs="Times New Roman"/>
                <w:b/>
                <w:sz w:val="24"/>
                <w:szCs w:val="24"/>
              </w:rPr>
              <w:t>PIRCĒJS:</w:t>
            </w:r>
          </w:p>
          <w:p w14:paraId="46BBB2B9" w14:textId="77777777" w:rsidR="00CB0C74" w:rsidRPr="00B262DF" w:rsidRDefault="00CB0C74" w:rsidP="00403D1F">
            <w:pPr>
              <w:spacing w:after="0" w:line="240" w:lineRule="auto"/>
              <w:ind w:left="-108" w:right="71"/>
              <w:jc w:val="both"/>
              <w:rPr>
                <w:rFonts w:ascii="Times New Roman" w:hAnsi="Times New Roman" w:cs="Times New Roman"/>
                <w:sz w:val="24"/>
                <w:szCs w:val="24"/>
              </w:rPr>
            </w:pPr>
          </w:p>
          <w:p w14:paraId="7EA77288" w14:textId="77777777" w:rsidR="00E603B2" w:rsidRPr="00B262DF" w:rsidRDefault="00E603B2" w:rsidP="00403D1F">
            <w:pPr>
              <w:spacing w:after="0" w:line="240" w:lineRule="auto"/>
              <w:ind w:left="-108" w:right="-2"/>
              <w:jc w:val="both"/>
              <w:rPr>
                <w:rFonts w:ascii="Times New Roman" w:hAnsi="Times New Roman" w:cs="Times New Roman"/>
                <w:color w:val="FF0000"/>
                <w:sz w:val="24"/>
                <w:szCs w:val="24"/>
              </w:rPr>
            </w:pPr>
          </w:p>
        </w:tc>
      </w:tr>
    </w:tbl>
    <w:p w14:paraId="0AFEFDF8" w14:textId="77777777" w:rsidR="006846D0" w:rsidRDefault="006846D0" w:rsidP="00403D1F">
      <w:pPr>
        <w:autoSpaceDE w:val="0"/>
        <w:autoSpaceDN w:val="0"/>
        <w:adjustRightInd w:val="0"/>
        <w:spacing w:after="0" w:line="240" w:lineRule="auto"/>
        <w:jc w:val="both"/>
        <w:rPr>
          <w:rFonts w:ascii="Times New Roman" w:hAnsi="Times New Roman" w:cs="Times New Roman"/>
          <w:color w:val="000000"/>
          <w:sz w:val="24"/>
          <w:szCs w:val="24"/>
        </w:rPr>
      </w:pPr>
    </w:p>
    <w:p w14:paraId="1E157C68" w14:textId="77777777" w:rsidR="00296AE2" w:rsidRDefault="00296AE2" w:rsidP="00403D1F">
      <w:pPr>
        <w:spacing w:after="0" w:line="240" w:lineRule="auto"/>
        <w:jc w:val="right"/>
        <w:rPr>
          <w:rFonts w:ascii="Times New Roman" w:hAnsi="Times New Roman" w:cs="Times New Roman"/>
          <w:sz w:val="26"/>
          <w:szCs w:val="26"/>
        </w:rPr>
      </w:pPr>
    </w:p>
    <w:p w14:paraId="29103A75" w14:textId="77777777" w:rsidR="00296AE2" w:rsidRDefault="00296AE2" w:rsidP="00403D1F">
      <w:pPr>
        <w:spacing w:after="0" w:line="240" w:lineRule="auto"/>
        <w:jc w:val="right"/>
        <w:rPr>
          <w:rFonts w:ascii="Times New Roman" w:hAnsi="Times New Roman" w:cs="Times New Roman"/>
          <w:sz w:val="26"/>
          <w:szCs w:val="26"/>
        </w:rPr>
      </w:pPr>
    </w:p>
    <w:p w14:paraId="73C6C217" w14:textId="77777777" w:rsidR="00296AE2" w:rsidRDefault="00296AE2" w:rsidP="00403D1F">
      <w:pPr>
        <w:spacing w:after="0" w:line="240" w:lineRule="auto"/>
        <w:jc w:val="right"/>
        <w:rPr>
          <w:rFonts w:ascii="Times New Roman" w:hAnsi="Times New Roman" w:cs="Times New Roman"/>
          <w:sz w:val="26"/>
          <w:szCs w:val="26"/>
        </w:rPr>
      </w:pPr>
    </w:p>
    <w:p w14:paraId="7361CBA9" w14:textId="6E9F63DB" w:rsidR="006846D0" w:rsidRPr="006846D0" w:rsidRDefault="006846D0" w:rsidP="00403D1F">
      <w:pPr>
        <w:spacing w:after="0" w:line="240" w:lineRule="auto"/>
        <w:jc w:val="right"/>
        <w:rPr>
          <w:rFonts w:ascii="Times New Roman" w:hAnsi="Times New Roman" w:cs="Times New Roman"/>
          <w:sz w:val="26"/>
          <w:szCs w:val="26"/>
        </w:rPr>
      </w:pPr>
      <w:r w:rsidRPr="006846D0">
        <w:rPr>
          <w:rFonts w:ascii="Times New Roman" w:hAnsi="Times New Roman" w:cs="Times New Roman"/>
          <w:sz w:val="26"/>
          <w:szCs w:val="26"/>
        </w:rPr>
        <w:lastRenderedPageBreak/>
        <w:t>Pielikums pie līguma</w:t>
      </w:r>
    </w:p>
    <w:p w14:paraId="09CF17EC" w14:textId="77777777" w:rsidR="006846D0" w:rsidRPr="006846D0" w:rsidRDefault="006846D0" w:rsidP="00403D1F">
      <w:pPr>
        <w:spacing w:after="0" w:line="240" w:lineRule="auto"/>
        <w:jc w:val="right"/>
        <w:rPr>
          <w:rFonts w:ascii="Times New Roman" w:hAnsi="Times New Roman" w:cs="Times New Roman"/>
          <w:sz w:val="26"/>
          <w:szCs w:val="26"/>
        </w:rPr>
      </w:pPr>
    </w:p>
    <w:p w14:paraId="68D56038" w14:textId="77777777" w:rsidR="006846D0" w:rsidRPr="006846D0" w:rsidRDefault="006846D0" w:rsidP="00403D1F">
      <w:pPr>
        <w:spacing w:after="0" w:line="240" w:lineRule="auto"/>
        <w:jc w:val="center"/>
        <w:rPr>
          <w:rFonts w:ascii="Times New Roman" w:hAnsi="Times New Roman" w:cs="Times New Roman"/>
          <w:b/>
          <w:sz w:val="26"/>
          <w:szCs w:val="26"/>
        </w:rPr>
      </w:pPr>
      <w:r w:rsidRPr="006846D0">
        <w:rPr>
          <w:rFonts w:ascii="Times New Roman" w:hAnsi="Times New Roman" w:cs="Times New Roman"/>
          <w:b/>
          <w:sz w:val="26"/>
          <w:szCs w:val="26"/>
        </w:rPr>
        <w:t>Transportlīdzekļa pieņemšanas – nodošanas akta paraugs</w:t>
      </w:r>
    </w:p>
    <w:p w14:paraId="41281487" w14:textId="77777777" w:rsidR="00296AE2" w:rsidRDefault="00296AE2" w:rsidP="00403D1F">
      <w:pPr>
        <w:spacing w:after="0" w:line="240" w:lineRule="auto"/>
        <w:jc w:val="both"/>
        <w:rPr>
          <w:rFonts w:ascii="Times New Roman" w:hAnsi="Times New Roman" w:cs="Times New Roman"/>
          <w:b/>
          <w:sz w:val="26"/>
          <w:szCs w:val="26"/>
        </w:rPr>
      </w:pPr>
    </w:p>
    <w:p w14:paraId="5CD939FB" w14:textId="692C5149" w:rsidR="006846D0" w:rsidRPr="006846D0" w:rsidRDefault="006846D0" w:rsidP="00403D1F">
      <w:pPr>
        <w:spacing w:after="0" w:line="240" w:lineRule="auto"/>
        <w:jc w:val="both"/>
        <w:rPr>
          <w:rFonts w:ascii="Times New Roman" w:hAnsi="Times New Roman" w:cs="Times New Roman"/>
          <w:b/>
          <w:sz w:val="26"/>
          <w:szCs w:val="26"/>
        </w:rPr>
      </w:pPr>
      <w:r w:rsidRPr="006846D0">
        <w:rPr>
          <w:rFonts w:ascii="Times New Roman" w:hAnsi="Times New Roman" w:cs="Times New Roman"/>
          <w:b/>
          <w:sz w:val="26"/>
          <w:szCs w:val="26"/>
        </w:rPr>
        <w:t>Rīgā, 202</w:t>
      </w:r>
      <w:r w:rsidR="00256F4C">
        <w:rPr>
          <w:rFonts w:ascii="Times New Roman" w:hAnsi="Times New Roman" w:cs="Times New Roman"/>
          <w:b/>
          <w:sz w:val="26"/>
          <w:szCs w:val="26"/>
        </w:rPr>
        <w:t>3</w:t>
      </w:r>
      <w:r w:rsidRPr="006846D0">
        <w:rPr>
          <w:rFonts w:ascii="Times New Roman" w:hAnsi="Times New Roman" w:cs="Times New Roman"/>
          <w:b/>
          <w:sz w:val="26"/>
          <w:szCs w:val="26"/>
        </w:rPr>
        <w:t>.gada _________</w:t>
      </w:r>
    </w:p>
    <w:p w14:paraId="149232C5" w14:textId="77777777" w:rsidR="006846D0" w:rsidRPr="006846D0" w:rsidRDefault="006846D0" w:rsidP="00403D1F">
      <w:pPr>
        <w:spacing w:after="0" w:line="240" w:lineRule="auto"/>
        <w:ind w:firstLine="720"/>
        <w:jc w:val="both"/>
        <w:rPr>
          <w:rFonts w:ascii="Times New Roman" w:hAnsi="Times New Roman" w:cs="Times New Roman"/>
          <w:b/>
          <w:sz w:val="26"/>
          <w:szCs w:val="26"/>
        </w:rPr>
      </w:pPr>
    </w:p>
    <w:p w14:paraId="47B26836" w14:textId="74EBA7BF" w:rsidR="006846D0" w:rsidRPr="006846D0" w:rsidRDefault="006846D0" w:rsidP="00403D1F">
      <w:pPr>
        <w:spacing w:after="0" w:line="240" w:lineRule="auto"/>
        <w:ind w:firstLine="720"/>
        <w:jc w:val="both"/>
        <w:rPr>
          <w:rFonts w:ascii="Times New Roman" w:hAnsi="Times New Roman" w:cs="Times New Roman"/>
          <w:sz w:val="26"/>
          <w:szCs w:val="26"/>
        </w:rPr>
      </w:pPr>
      <w:r w:rsidRPr="006846D0">
        <w:rPr>
          <w:rFonts w:ascii="Times New Roman" w:hAnsi="Times New Roman" w:cs="Times New Roman"/>
          <w:b/>
          <w:sz w:val="26"/>
          <w:szCs w:val="26"/>
        </w:rPr>
        <w:t xml:space="preserve">Rīgas </w:t>
      </w:r>
      <w:r>
        <w:rPr>
          <w:rFonts w:ascii="Times New Roman" w:hAnsi="Times New Roman" w:cs="Times New Roman"/>
          <w:b/>
          <w:sz w:val="26"/>
          <w:szCs w:val="26"/>
        </w:rPr>
        <w:t>pašvaldības aģentūra “Rīgas gaisma”</w:t>
      </w:r>
      <w:r w:rsidRPr="006846D0">
        <w:rPr>
          <w:rFonts w:ascii="Times New Roman" w:hAnsi="Times New Roman" w:cs="Times New Roman"/>
          <w:b/>
          <w:sz w:val="26"/>
          <w:szCs w:val="26"/>
        </w:rPr>
        <w:t>,</w:t>
      </w:r>
      <w:r w:rsidRPr="006846D0">
        <w:rPr>
          <w:rFonts w:ascii="Times New Roman" w:hAnsi="Times New Roman" w:cs="Times New Roman"/>
          <w:sz w:val="26"/>
          <w:szCs w:val="26"/>
        </w:rPr>
        <w:t xml:space="preserve"> turpmāk – Pārdevējs, _________________________ personā, kurš rīkojas saskaņā ar un 202</w:t>
      </w:r>
      <w:r w:rsidR="00F549B9">
        <w:rPr>
          <w:rFonts w:ascii="Times New Roman" w:hAnsi="Times New Roman" w:cs="Times New Roman"/>
          <w:sz w:val="26"/>
          <w:szCs w:val="26"/>
        </w:rPr>
        <w:t>3</w:t>
      </w:r>
      <w:r w:rsidRPr="006846D0">
        <w:rPr>
          <w:rFonts w:ascii="Times New Roman" w:hAnsi="Times New Roman" w:cs="Times New Roman"/>
          <w:sz w:val="26"/>
          <w:szCs w:val="26"/>
        </w:rPr>
        <w:t>.gada ____._________ pirkuma līgumu Nr.</w:t>
      </w:r>
      <w:r>
        <w:rPr>
          <w:rFonts w:ascii="Times New Roman" w:hAnsi="Times New Roman" w:cs="Times New Roman"/>
          <w:sz w:val="26"/>
          <w:szCs w:val="26"/>
        </w:rPr>
        <w:t>RG</w:t>
      </w:r>
      <w:r w:rsidRPr="006846D0">
        <w:rPr>
          <w:rFonts w:ascii="Times New Roman" w:hAnsi="Times New Roman" w:cs="Times New Roman"/>
          <w:sz w:val="26"/>
          <w:szCs w:val="26"/>
        </w:rPr>
        <w:t>-2</w:t>
      </w:r>
      <w:r w:rsidR="00F549B9">
        <w:rPr>
          <w:rFonts w:ascii="Times New Roman" w:hAnsi="Times New Roman" w:cs="Times New Roman"/>
          <w:sz w:val="26"/>
          <w:szCs w:val="26"/>
        </w:rPr>
        <w:t>3</w:t>
      </w:r>
      <w:r w:rsidR="00BD1C82">
        <w:rPr>
          <w:rFonts w:ascii="Times New Roman" w:hAnsi="Times New Roman" w:cs="Times New Roman"/>
          <w:sz w:val="26"/>
          <w:szCs w:val="26"/>
        </w:rPr>
        <w:t>-____-</w:t>
      </w:r>
      <w:proofErr w:type="spellStart"/>
      <w:r w:rsidR="00BD1C82">
        <w:rPr>
          <w:rFonts w:ascii="Times New Roman" w:hAnsi="Times New Roman" w:cs="Times New Roman"/>
          <w:sz w:val="26"/>
          <w:szCs w:val="26"/>
        </w:rPr>
        <w:t>lī</w:t>
      </w:r>
      <w:proofErr w:type="spellEnd"/>
      <w:r w:rsidR="00BD1C82">
        <w:rPr>
          <w:rFonts w:ascii="Times New Roman" w:hAnsi="Times New Roman" w:cs="Times New Roman"/>
          <w:sz w:val="26"/>
          <w:szCs w:val="26"/>
        </w:rPr>
        <w:t xml:space="preserve"> </w:t>
      </w:r>
      <w:r w:rsidRPr="006846D0">
        <w:rPr>
          <w:rFonts w:ascii="Times New Roman" w:hAnsi="Times New Roman" w:cs="Times New Roman"/>
          <w:sz w:val="26"/>
          <w:szCs w:val="26"/>
        </w:rPr>
        <w:t>___.punktu, no vienas puses, un</w:t>
      </w:r>
    </w:p>
    <w:p w14:paraId="2254C5BF" w14:textId="77777777" w:rsidR="006846D0" w:rsidRPr="006846D0" w:rsidRDefault="006846D0" w:rsidP="00403D1F">
      <w:pPr>
        <w:spacing w:after="0" w:line="240" w:lineRule="auto"/>
        <w:jc w:val="both"/>
        <w:rPr>
          <w:rFonts w:ascii="Times New Roman" w:hAnsi="Times New Roman" w:cs="Times New Roman"/>
          <w:sz w:val="26"/>
          <w:szCs w:val="26"/>
        </w:rPr>
      </w:pPr>
      <w:r w:rsidRPr="006846D0">
        <w:rPr>
          <w:rFonts w:ascii="Times New Roman" w:hAnsi="Times New Roman" w:cs="Times New Roman"/>
          <w:sz w:val="26"/>
          <w:szCs w:val="26"/>
        </w:rPr>
        <w:tab/>
      </w:r>
      <w:r w:rsidRPr="006846D0">
        <w:rPr>
          <w:rFonts w:ascii="Times New Roman" w:hAnsi="Times New Roman" w:cs="Times New Roman"/>
          <w:b/>
          <w:sz w:val="26"/>
          <w:szCs w:val="26"/>
        </w:rPr>
        <w:t>________________</w:t>
      </w:r>
      <w:r w:rsidRPr="006846D0">
        <w:rPr>
          <w:rFonts w:ascii="Times New Roman" w:hAnsi="Times New Roman" w:cs="Times New Roman"/>
          <w:sz w:val="26"/>
          <w:szCs w:val="26"/>
        </w:rPr>
        <w:t xml:space="preserve"> turpmāk – Pircējs, tās __________ personā, kurš rīkojas uz ______________ pamata, no otras puses, bet abi kopā un katrs atsevišķi – </w:t>
      </w:r>
      <w:r w:rsidRPr="006846D0">
        <w:rPr>
          <w:rFonts w:ascii="Times New Roman" w:hAnsi="Times New Roman" w:cs="Times New Roman"/>
          <w:b/>
          <w:sz w:val="26"/>
          <w:szCs w:val="26"/>
        </w:rPr>
        <w:t>Puses</w:t>
      </w:r>
      <w:r w:rsidRPr="006846D0">
        <w:rPr>
          <w:rFonts w:ascii="Times New Roman" w:hAnsi="Times New Roman" w:cs="Times New Roman"/>
          <w:sz w:val="26"/>
          <w:szCs w:val="26"/>
        </w:rPr>
        <w:t xml:space="preserve">, </w:t>
      </w:r>
    </w:p>
    <w:p w14:paraId="2932F9F8" w14:textId="43F01E3F" w:rsidR="006846D0" w:rsidRPr="006846D0" w:rsidRDefault="006846D0" w:rsidP="00403D1F">
      <w:pPr>
        <w:spacing w:after="0" w:line="240" w:lineRule="auto"/>
        <w:ind w:left="142"/>
        <w:jc w:val="both"/>
        <w:rPr>
          <w:rFonts w:ascii="Times New Roman" w:hAnsi="Times New Roman" w:cs="Times New Roman"/>
          <w:sz w:val="26"/>
          <w:szCs w:val="26"/>
        </w:rPr>
      </w:pPr>
      <w:r w:rsidRPr="006846D0">
        <w:rPr>
          <w:rFonts w:ascii="Times New Roman" w:hAnsi="Times New Roman" w:cs="Times New Roman"/>
          <w:sz w:val="26"/>
          <w:szCs w:val="26"/>
        </w:rPr>
        <w:tab/>
        <w:t xml:space="preserve">ievērojot Publiskas personas mantas atsavināšanas likumu un pamatojoties uz Rīgas </w:t>
      </w:r>
      <w:r w:rsidR="00100236">
        <w:rPr>
          <w:rFonts w:ascii="Times New Roman" w:hAnsi="Times New Roman" w:cs="Times New Roman"/>
          <w:sz w:val="26"/>
          <w:szCs w:val="26"/>
        </w:rPr>
        <w:t>pašvaldības aģentūras “Rīgas gaisma”</w:t>
      </w:r>
      <w:r w:rsidRPr="006846D0">
        <w:rPr>
          <w:rFonts w:ascii="Times New Roman" w:hAnsi="Times New Roman" w:cs="Times New Roman"/>
          <w:sz w:val="26"/>
          <w:szCs w:val="26"/>
        </w:rPr>
        <w:t xml:space="preserve"> 202</w:t>
      </w:r>
      <w:r w:rsidR="00F549B9">
        <w:rPr>
          <w:rFonts w:ascii="Times New Roman" w:hAnsi="Times New Roman" w:cs="Times New Roman"/>
          <w:sz w:val="26"/>
          <w:szCs w:val="26"/>
        </w:rPr>
        <w:t>3</w:t>
      </w:r>
      <w:r w:rsidRPr="006846D0">
        <w:rPr>
          <w:rFonts w:ascii="Times New Roman" w:hAnsi="Times New Roman" w:cs="Times New Roman"/>
          <w:sz w:val="26"/>
          <w:szCs w:val="26"/>
        </w:rPr>
        <w:t>.gada ___. _____ komisijas lēmumu “Par izsoles rezultātu apstiprināšanu” un 202</w:t>
      </w:r>
      <w:r w:rsidR="00985491">
        <w:rPr>
          <w:rFonts w:ascii="Times New Roman" w:hAnsi="Times New Roman" w:cs="Times New Roman"/>
          <w:sz w:val="26"/>
          <w:szCs w:val="26"/>
        </w:rPr>
        <w:t>1</w:t>
      </w:r>
      <w:r w:rsidRPr="006846D0">
        <w:rPr>
          <w:rFonts w:ascii="Times New Roman" w:hAnsi="Times New Roman" w:cs="Times New Roman"/>
          <w:sz w:val="26"/>
          <w:szCs w:val="26"/>
        </w:rPr>
        <w:t>.gada ____._________ pirkuma līgumu Nr.</w:t>
      </w:r>
      <w:r w:rsidR="00100236">
        <w:rPr>
          <w:rFonts w:ascii="Times New Roman" w:hAnsi="Times New Roman" w:cs="Times New Roman"/>
          <w:sz w:val="26"/>
          <w:szCs w:val="26"/>
        </w:rPr>
        <w:t>RG</w:t>
      </w:r>
      <w:r w:rsidRPr="006846D0">
        <w:rPr>
          <w:rFonts w:ascii="Times New Roman" w:hAnsi="Times New Roman" w:cs="Times New Roman"/>
          <w:sz w:val="26"/>
          <w:szCs w:val="26"/>
        </w:rPr>
        <w:t>-2</w:t>
      </w:r>
      <w:r w:rsidR="00985491">
        <w:rPr>
          <w:rFonts w:ascii="Times New Roman" w:hAnsi="Times New Roman" w:cs="Times New Roman"/>
          <w:sz w:val="26"/>
          <w:szCs w:val="26"/>
        </w:rPr>
        <w:t>1</w:t>
      </w:r>
      <w:r w:rsidRPr="006846D0">
        <w:rPr>
          <w:rFonts w:ascii="Times New Roman" w:hAnsi="Times New Roman" w:cs="Times New Roman"/>
          <w:sz w:val="26"/>
          <w:szCs w:val="26"/>
        </w:rPr>
        <w:t>-____-</w:t>
      </w:r>
      <w:proofErr w:type="spellStart"/>
      <w:r w:rsidRPr="006846D0">
        <w:rPr>
          <w:rFonts w:ascii="Times New Roman" w:hAnsi="Times New Roman" w:cs="Times New Roman"/>
          <w:sz w:val="26"/>
          <w:szCs w:val="26"/>
        </w:rPr>
        <w:t>lī</w:t>
      </w:r>
      <w:proofErr w:type="spellEnd"/>
      <w:r w:rsidRPr="006846D0">
        <w:rPr>
          <w:rFonts w:ascii="Times New Roman" w:hAnsi="Times New Roman" w:cs="Times New Roman"/>
          <w:sz w:val="26"/>
          <w:szCs w:val="26"/>
        </w:rPr>
        <w:t xml:space="preserve"> , sastāda šo </w:t>
      </w:r>
      <w:r w:rsidRPr="006846D0">
        <w:rPr>
          <w:rFonts w:ascii="Times New Roman" w:hAnsi="Times New Roman" w:cs="Times New Roman"/>
          <w:b/>
          <w:sz w:val="26"/>
          <w:szCs w:val="26"/>
        </w:rPr>
        <w:t xml:space="preserve">Transportlīdzekļa pieņemšanas – nodošanas </w:t>
      </w:r>
      <w:r w:rsidR="00BD1C82">
        <w:rPr>
          <w:rFonts w:ascii="Times New Roman" w:hAnsi="Times New Roman" w:cs="Times New Roman"/>
          <w:sz w:val="26"/>
          <w:szCs w:val="26"/>
        </w:rPr>
        <w:t xml:space="preserve">aktu </w:t>
      </w:r>
      <w:r w:rsidR="00100236">
        <w:rPr>
          <w:rFonts w:ascii="Times New Roman" w:hAnsi="Times New Roman" w:cs="Times New Roman"/>
          <w:sz w:val="26"/>
          <w:szCs w:val="26"/>
        </w:rPr>
        <w:t>par sekojošo:</w:t>
      </w:r>
    </w:p>
    <w:p w14:paraId="23AC60CF" w14:textId="77777777" w:rsidR="006846D0" w:rsidRPr="006846D0" w:rsidRDefault="006846D0" w:rsidP="00403D1F">
      <w:pPr>
        <w:spacing w:after="0" w:line="240" w:lineRule="auto"/>
        <w:ind w:firstLine="567"/>
        <w:jc w:val="both"/>
        <w:rPr>
          <w:rFonts w:ascii="Times New Roman" w:hAnsi="Times New Roman" w:cs="Times New Roman"/>
          <w:sz w:val="26"/>
          <w:szCs w:val="26"/>
        </w:rPr>
      </w:pPr>
      <w:r w:rsidRPr="006846D0">
        <w:rPr>
          <w:rFonts w:ascii="Times New Roman" w:hAnsi="Times New Roman" w:cs="Times New Roman"/>
          <w:sz w:val="26"/>
          <w:szCs w:val="26"/>
        </w:rPr>
        <w:t>1.Pārdevējs nodod Pircējam automašīnu _____________, valsts reģistrācijas Nr.________.</w:t>
      </w:r>
    </w:p>
    <w:p w14:paraId="270AA424" w14:textId="77777777" w:rsidR="006846D0" w:rsidRPr="006846D0" w:rsidRDefault="006846D0" w:rsidP="00403D1F">
      <w:pPr>
        <w:spacing w:after="0" w:line="240" w:lineRule="auto"/>
        <w:ind w:firstLine="567"/>
        <w:jc w:val="both"/>
        <w:rPr>
          <w:rFonts w:ascii="Times New Roman" w:hAnsi="Times New Roman" w:cs="Times New Roman"/>
          <w:sz w:val="26"/>
          <w:szCs w:val="26"/>
        </w:rPr>
      </w:pPr>
      <w:r w:rsidRPr="006846D0">
        <w:rPr>
          <w:rFonts w:ascii="Times New Roman" w:hAnsi="Times New Roman" w:cs="Times New Roman"/>
          <w:sz w:val="26"/>
          <w:szCs w:val="26"/>
        </w:rPr>
        <w:t xml:space="preserve">2. Parakstot šo aktu Pircējam nav pretenziju par automašīnas _____________, valsts reģistrācijas Nr.________, tehnisko, vizuālo stāvokli. </w:t>
      </w:r>
    </w:p>
    <w:p w14:paraId="5E47C2BB" w14:textId="77777777" w:rsidR="006846D0" w:rsidRPr="006846D0" w:rsidRDefault="006846D0" w:rsidP="00403D1F">
      <w:pPr>
        <w:spacing w:after="0" w:line="240" w:lineRule="auto"/>
        <w:ind w:firstLine="567"/>
        <w:jc w:val="both"/>
        <w:rPr>
          <w:rFonts w:ascii="Times New Roman" w:hAnsi="Times New Roman" w:cs="Times New Roman"/>
          <w:sz w:val="26"/>
          <w:szCs w:val="26"/>
        </w:rPr>
      </w:pPr>
      <w:r w:rsidRPr="006846D0">
        <w:rPr>
          <w:rFonts w:ascii="Times New Roman" w:hAnsi="Times New Roman" w:cs="Times New Roman"/>
          <w:sz w:val="26"/>
          <w:szCs w:val="26"/>
        </w:rPr>
        <w:t xml:space="preserve">3. Akts sastādīts latviešu valodā uz </w:t>
      </w:r>
      <w:r w:rsidR="00032BBB">
        <w:rPr>
          <w:rFonts w:ascii="Times New Roman" w:hAnsi="Times New Roman" w:cs="Times New Roman"/>
          <w:sz w:val="26"/>
          <w:szCs w:val="26"/>
        </w:rPr>
        <w:t>1</w:t>
      </w:r>
      <w:r w:rsidRPr="006846D0">
        <w:rPr>
          <w:rFonts w:ascii="Times New Roman" w:hAnsi="Times New Roman" w:cs="Times New Roman"/>
          <w:sz w:val="26"/>
          <w:szCs w:val="26"/>
        </w:rPr>
        <w:t xml:space="preserve"> (</w:t>
      </w:r>
      <w:r w:rsidR="00032BBB">
        <w:rPr>
          <w:rFonts w:ascii="Times New Roman" w:hAnsi="Times New Roman" w:cs="Times New Roman"/>
          <w:sz w:val="26"/>
          <w:szCs w:val="26"/>
        </w:rPr>
        <w:t>vienas</w:t>
      </w:r>
      <w:r w:rsidRPr="006846D0">
        <w:rPr>
          <w:rFonts w:ascii="Times New Roman" w:hAnsi="Times New Roman" w:cs="Times New Roman"/>
          <w:sz w:val="26"/>
          <w:szCs w:val="26"/>
        </w:rPr>
        <w:t>) lap</w:t>
      </w:r>
      <w:r w:rsidR="00032BBB">
        <w:rPr>
          <w:rFonts w:ascii="Times New Roman" w:hAnsi="Times New Roman" w:cs="Times New Roman"/>
          <w:sz w:val="26"/>
          <w:szCs w:val="26"/>
        </w:rPr>
        <w:t>as</w:t>
      </w:r>
      <w:r w:rsidRPr="006846D0">
        <w:rPr>
          <w:rFonts w:ascii="Times New Roman" w:hAnsi="Times New Roman" w:cs="Times New Roman"/>
          <w:sz w:val="26"/>
          <w:szCs w:val="26"/>
        </w:rPr>
        <w:t>, 2 (divos) eksemplāros. Katrai Pusei tiek nodots viens akta e</w:t>
      </w:r>
      <w:r w:rsidR="00100236">
        <w:rPr>
          <w:rFonts w:ascii="Times New Roman" w:hAnsi="Times New Roman" w:cs="Times New Roman"/>
          <w:sz w:val="26"/>
          <w:szCs w:val="26"/>
        </w:rPr>
        <w:t>ksemplārs.</w:t>
      </w:r>
    </w:p>
    <w:p w14:paraId="02066EFB" w14:textId="77777777" w:rsidR="006846D0" w:rsidRPr="006846D0" w:rsidRDefault="006846D0" w:rsidP="00403D1F">
      <w:pPr>
        <w:spacing w:after="0" w:line="240" w:lineRule="auto"/>
        <w:ind w:left="567"/>
        <w:rPr>
          <w:rFonts w:ascii="Times New Roman" w:hAnsi="Times New Roman" w:cs="Times New Roman"/>
          <w:b/>
          <w:sz w:val="26"/>
          <w:szCs w:val="26"/>
        </w:rPr>
      </w:pPr>
      <w:r w:rsidRPr="006846D0">
        <w:rPr>
          <w:rFonts w:ascii="Times New Roman" w:hAnsi="Times New Roman" w:cs="Times New Roman"/>
          <w:b/>
          <w:sz w:val="26"/>
          <w:szCs w:val="26"/>
        </w:rPr>
        <w:t>4. Pušu rekvizīti un paraksti</w:t>
      </w:r>
    </w:p>
    <w:p w14:paraId="4BDC4E00" w14:textId="77777777" w:rsidR="00100236" w:rsidRDefault="00100236" w:rsidP="00403D1F">
      <w:pPr>
        <w:spacing w:after="0" w:line="240" w:lineRule="auto"/>
        <w:ind w:firstLine="360"/>
        <w:jc w:val="both"/>
        <w:rPr>
          <w:rFonts w:ascii="Times New Roman" w:hAnsi="Times New Roman" w:cs="Times New Roman"/>
          <w:b/>
          <w:sz w:val="26"/>
          <w:szCs w:val="26"/>
        </w:rPr>
      </w:pPr>
    </w:p>
    <w:p w14:paraId="5DA94665" w14:textId="77777777" w:rsidR="00100236" w:rsidRDefault="00100236" w:rsidP="00403D1F">
      <w:pPr>
        <w:spacing w:after="0" w:line="240" w:lineRule="auto"/>
        <w:ind w:firstLine="360"/>
        <w:jc w:val="both"/>
        <w:rPr>
          <w:rFonts w:ascii="Times New Roman" w:hAnsi="Times New Roman" w:cs="Times New Roman"/>
          <w:b/>
          <w:sz w:val="26"/>
          <w:szCs w:val="26"/>
        </w:rPr>
      </w:pPr>
    </w:p>
    <w:p w14:paraId="41FE6CDA" w14:textId="77777777" w:rsidR="006846D0" w:rsidRPr="006846D0" w:rsidRDefault="006846D0" w:rsidP="00403D1F">
      <w:pPr>
        <w:spacing w:after="0" w:line="240" w:lineRule="auto"/>
        <w:ind w:firstLine="360"/>
        <w:jc w:val="both"/>
        <w:rPr>
          <w:rFonts w:ascii="Times New Roman" w:hAnsi="Times New Roman" w:cs="Times New Roman"/>
          <w:b/>
          <w:sz w:val="26"/>
          <w:szCs w:val="26"/>
        </w:rPr>
      </w:pPr>
      <w:r w:rsidRPr="006846D0">
        <w:rPr>
          <w:rFonts w:ascii="Times New Roman" w:hAnsi="Times New Roman" w:cs="Times New Roman"/>
          <w:b/>
          <w:sz w:val="26"/>
          <w:szCs w:val="26"/>
        </w:rPr>
        <w:t>Pārdevējs:</w:t>
      </w:r>
      <w:r w:rsidRPr="006846D0">
        <w:rPr>
          <w:rFonts w:ascii="Times New Roman" w:hAnsi="Times New Roman" w:cs="Times New Roman"/>
          <w:b/>
          <w:sz w:val="26"/>
          <w:szCs w:val="26"/>
        </w:rPr>
        <w:tab/>
      </w:r>
      <w:r w:rsidRPr="006846D0">
        <w:rPr>
          <w:rFonts w:ascii="Times New Roman" w:hAnsi="Times New Roman" w:cs="Times New Roman"/>
          <w:b/>
          <w:sz w:val="26"/>
          <w:szCs w:val="26"/>
        </w:rPr>
        <w:tab/>
      </w:r>
      <w:r w:rsidRPr="006846D0">
        <w:rPr>
          <w:rFonts w:ascii="Times New Roman" w:hAnsi="Times New Roman" w:cs="Times New Roman"/>
          <w:b/>
          <w:sz w:val="26"/>
          <w:szCs w:val="26"/>
        </w:rPr>
        <w:tab/>
      </w:r>
      <w:r w:rsidRPr="006846D0">
        <w:rPr>
          <w:rFonts w:ascii="Times New Roman" w:hAnsi="Times New Roman" w:cs="Times New Roman"/>
          <w:b/>
          <w:sz w:val="26"/>
          <w:szCs w:val="26"/>
        </w:rPr>
        <w:tab/>
      </w:r>
      <w:r w:rsidRPr="006846D0">
        <w:rPr>
          <w:rFonts w:ascii="Times New Roman" w:hAnsi="Times New Roman" w:cs="Times New Roman"/>
          <w:b/>
          <w:sz w:val="26"/>
          <w:szCs w:val="26"/>
        </w:rPr>
        <w:tab/>
        <w:t>Pircējs:</w:t>
      </w:r>
    </w:p>
    <w:p w14:paraId="58A2D111" w14:textId="77777777" w:rsidR="006846D0" w:rsidRPr="006846D0" w:rsidRDefault="006846D0" w:rsidP="00403D1F">
      <w:pPr>
        <w:spacing w:after="0" w:line="240" w:lineRule="auto"/>
        <w:ind w:left="142"/>
        <w:rPr>
          <w:rFonts w:ascii="Times New Roman" w:hAnsi="Times New Roman" w:cs="Times New Roman"/>
          <w:sz w:val="26"/>
          <w:szCs w:val="26"/>
        </w:rPr>
      </w:pPr>
    </w:p>
    <w:p w14:paraId="793B6C43" w14:textId="77777777" w:rsidR="006846D0" w:rsidRPr="006846D0" w:rsidRDefault="006846D0" w:rsidP="00403D1F">
      <w:pPr>
        <w:autoSpaceDE w:val="0"/>
        <w:autoSpaceDN w:val="0"/>
        <w:adjustRightInd w:val="0"/>
        <w:spacing w:after="0" w:line="240" w:lineRule="auto"/>
        <w:jc w:val="both"/>
        <w:rPr>
          <w:rFonts w:ascii="Times New Roman" w:hAnsi="Times New Roman" w:cs="Times New Roman"/>
          <w:color w:val="000000"/>
          <w:sz w:val="24"/>
          <w:szCs w:val="24"/>
        </w:rPr>
      </w:pPr>
    </w:p>
    <w:sectPr w:rsidR="006846D0" w:rsidRPr="006846D0" w:rsidSect="00D7772D">
      <w:pgSz w:w="11906" w:h="16838"/>
      <w:pgMar w:top="851" w:right="707"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9F607" w14:textId="77777777" w:rsidR="00CB1B04" w:rsidRDefault="00CB1B04" w:rsidP="00561393">
      <w:pPr>
        <w:spacing w:after="0" w:line="240" w:lineRule="auto"/>
      </w:pPr>
      <w:r>
        <w:separator/>
      </w:r>
    </w:p>
  </w:endnote>
  <w:endnote w:type="continuationSeparator" w:id="0">
    <w:p w14:paraId="11BB4D13" w14:textId="77777777" w:rsidR="00CB1B04" w:rsidRDefault="00CB1B04" w:rsidP="00561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152803"/>
      <w:docPartObj>
        <w:docPartGallery w:val="Page Numbers (Bottom of Page)"/>
        <w:docPartUnique/>
      </w:docPartObj>
    </w:sdtPr>
    <w:sdtEndPr>
      <w:rPr>
        <w:noProof/>
      </w:rPr>
    </w:sdtEndPr>
    <w:sdtContent>
      <w:p w14:paraId="05798781" w14:textId="77777777" w:rsidR="00CD3B8B" w:rsidRDefault="00CD3B8B">
        <w:pPr>
          <w:pStyle w:val="Kjene"/>
          <w:jc w:val="center"/>
        </w:pPr>
        <w:r>
          <w:fldChar w:fldCharType="begin"/>
        </w:r>
        <w:r>
          <w:instrText xml:space="preserve"> PAGE   \* MERGEFORMAT </w:instrText>
        </w:r>
        <w:r>
          <w:fldChar w:fldCharType="separate"/>
        </w:r>
        <w:r w:rsidR="0077682D">
          <w:rPr>
            <w:noProof/>
          </w:rPr>
          <w:t>11</w:t>
        </w:r>
        <w:r>
          <w:rPr>
            <w:noProof/>
          </w:rPr>
          <w:fldChar w:fldCharType="end"/>
        </w:r>
      </w:p>
    </w:sdtContent>
  </w:sdt>
  <w:p w14:paraId="225003E8" w14:textId="77777777" w:rsidR="00CD3B8B" w:rsidRDefault="00CD3B8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A2D2E" w14:textId="77777777" w:rsidR="00CB1B04" w:rsidRDefault="00CB1B04" w:rsidP="00561393">
      <w:pPr>
        <w:spacing w:after="0" w:line="240" w:lineRule="auto"/>
      </w:pPr>
      <w:r>
        <w:separator/>
      </w:r>
    </w:p>
  </w:footnote>
  <w:footnote w:type="continuationSeparator" w:id="0">
    <w:p w14:paraId="38829982" w14:textId="77777777" w:rsidR="00CB1B04" w:rsidRDefault="00CB1B04" w:rsidP="005613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234C"/>
    <w:multiLevelType w:val="multilevel"/>
    <w:tmpl w:val="AE602E16"/>
    <w:lvl w:ilvl="0">
      <w:start w:val="5"/>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4CC361C"/>
    <w:multiLevelType w:val="multilevel"/>
    <w:tmpl w:val="1A660038"/>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025617"/>
    <w:multiLevelType w:val="multilevel"/>
    <w:tmpl w:val="DBF278F0"/>
    <w:lvl w:ilvl="0">
      <w:start w:val="7"/>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E55668F"/>
    <w:multiLevelType w:val="multilevel"/>
    <w:tmpl w:val="9A16D260"/>
    <w:lvl w:ilvl="0">
      <w:start w:val="14"/>
      <w:numFmt w:val="decimal"/>
      <w:lvlText w:val="%1."/>
      <w:lvlJc w:val="left"/>
      <w:pPr>
        <w:ind w:left="600" w:hanging="600"/>
      </w:pPr>
      <w:rPr>
        <w:rFonts w:hint="default"/>
        <w:b/>
        <w:sz w:val="28"/>
      </w:rPr>
    </w:lvl>
    <w:lvl w:ilvl="1">
      <w:start w:val="1"/>
      <w:numFmt w:val="decimal"/>
      <w:lvlText w:val="%1.%2."/>
      <w:lvlJc w:val="left"/>
      <w:pPr>
        <w:ind w:left="3000" w:hanging="720"/>
      </w:pPr>
      <w:rPr>
        <w:rFonts w:hint="default"/>
        <w:b/>
        <w:sz w:val="28"/>
      </w:rPr>
    </w:lvl>
    <w:lvl w:ilvl="2">
      <w:start w:val="1"/>
      <w:numFmt w:val="decimal"/>
      <w:lvlText w:val="%1.%2.%3."/>
      <w:lvlJc w:val="left"/>
      <w:pPr>
        <w:ind w:left="5280" w:hanging="720"/>
      </w:pPr>
      <w:rPr>
        <w:rFonts w:hint="default"/>
        <w:b/>
        <w:sz w:val="28"/>
      </w:rPr>
    </w:lvl>
    <w:lvl w:ilvl="3">
      <w:start w:val="1"/>
      <w:numFmt w:val="decimal"/>
      <w:lvlText w:val="%1.%2.%3.%4."/>
      <w:lvlJc w:val="left"/>
      <w:pPr>
        <w:ind w:left="7920" w:hanging="1080"/>
      </w:pPr>
      <w:rPr>
        <w:rFonts w:hint="default"/>
        <w:b/>
        <w:sz w:val="28"/>
      </w:rPr>
    </w:lvl>
    <w:lvl w:ilvl="4">
      <w:start w:val="1"/>
      <w:numFmt w:val="decimal"/>
      <w:lvlText w:val="%1.%2.%3.%4.%5."/>
      <w:lvlJc w:val="left"/>
      <w:pPr>
        <w:ind w:left="10200" w:hanging="1080"/>
      </w:pPr>
      <w:rPr>
        <w:rFonts w:hint="default"/>
        <w:b/>
        <w:sz w:val="28"/>
      </w:rPr>
    </w:lvl>
    <w:lvl w:ilvl="5">
      <w:start w:val="1"/>
      <w:numFmt w:val="decimal"/>
      <w:lvlText w:val="%1.%2.%3.%4.%5.%6."/>
      <w:lvlJc w:val="left"/>
      <w:pPr>
        <w:ind w:left="12840" w:hanging="1440"/>
      </w:pPr>
      <w:rPr>
        <w:rFonts w:hint="default"/>
        <w:b/>
        <w:sz w:val="28"/>
      </w:rPr>
    </w:lvl>
    <w:lvl w:ilvl="6">
      <w:start w:val="1"/>
      <w:numFmt w:val="decimal"/>
      <w:lvlText w:val="%1.%2.%3.%4.%5.%6.%7."/>
      <w:lvlJc w:val="left"/>
      <w:pPr>
        <w:ind w:left="15120" w:hanging="1440"/>
      </w:pPr>
      <w:rPr>
        <w:rFonts w:hint="default"/>
        <w:b/>
        <w:sz w:val="28"/>
      </w:rPr>
    </w:lvl>
    <w:lvl w:ilvl="7">
      <w:start w:val="1"/>
      <w:numFmt w:val="decimal"/>
      <w:lvlText w:val="%1.%2.%3.%4.%5.%6.%7.%8."/>
      <w:lvlJc w:val="left"/>
      <w:pPr>
        <w:ind w:left="17760" w:hanging="1800"/>
      </w:pPr>
      <w:rPr>
        <w:rFonts w:hint="default"/>
        <w:b/>
        <w:sz w:val="28"/>
      </w:rPr>
    </w:lvl>
    <w:lvl w:ilvl="8">
      <w:start w:val="1"/>
      <w:numFmt w:val="decimal"/>
      <w:lvlText w:val="%1.%2.%3.%4.%5.%6.%7.%8.%9."/>
      <w:lvlJc w:val="left"/>
      <w:pPr>
        <w:ind w:left="20040" w:hanging="1800"/>
      </w:pPr>
      <w:rPr>
        <w:rFonts w:hint="default"/>
        <w:b/>
        <w:sz w:val="28"/>
      </w:rPr>
    </w:lvl>
  </w:abstractNum>
  <w:abstractNum w:abstractNumId="4" w15:restartNumberingAfterBreak="0">
    <w:nsid w:val="271A426D"/>
    <w:multiLevelType w:val="multilevel"/>
    <w:tmpl w:val="35267E5E"/>
    <w:lvl w:ilvl="0">
      <w:start w:val="8"/>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2FB747E9"/>
    <w:multiLevelType w:val="multilevel"/>
    <w:tmpl w:val="C5BC6832"/>
    <w:lvl w:ilvl="0">
      <w:start w:val="9"/>
      <w:numFmt w:val="decimal"/>
      <w:lvlText w:val="%1."/>
      <w:lvlJc w:val="left"/>
      <w:pPr>
        <w:ind w:left="390" w:hanging="390"/>
      </w:pPr>
      <w:rPr>
        <w:rFonts w:hint="default"/>
        <w:b/>
      </w:rPr>
    </w:lvl>
    <w:lvl w:ilvl="1">
      <w:start w:val="1"/>
      <w:numFmt w:val="decimal"/>
      <w:lvlText w:val="%1.%2."/>
      <w:lvlJc w:val="left"/>
      <w:pPr>
        <w:ind w:left="1430" w:hanging="72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336" w:hanging="1800"/>
      </w:pPr>
      <w:rPr>
        <w:rFonts w:hint="default"/>
        <w:b/>
      </w:rPr>
    </w:lvl>
  </w:abstractNum>
  <w:abstractNum w:abstractNumId="6" w15:restartNumberingAfterBreak="0">
    <w:nsid w:val="30044359"/>
    <w:multiLevelType w:val="multilevel"/>
    <w:tmpl w:val="2AF8E856"/>
    <w:lvl w:ilvl="0">
      <w:start w:val="14"/>
      <w:numFmt w:val="decimal"/>
      <w:lvlText w:val="%1."/>
      <w:lvlJc w:val="left"/>
      <w:pPr>
        <w:ind w:left="525" w:hanging="525"/>
      </w:pPr>
      <w:rPr>
        <w:rFonts w:hint="default"/>
        <w:b w:val="0"/>
      </w:rPr>
    </w:lvl>
    <w:lvl w:ilvl="1">
      <w:start w:val="1"/>
      <w:numFmt w:val="decimal"/>
      <w:lvlText w:val="%1.%2."/>
      <w:lvlJc w:val="left"/>
      <w:pPr>
        <w:ind w:left="1287" w:hanging="720"/>
      </w:pPr>
      <w:rPr>
        <w:rFonts w:hint="default"/>
      </w:rPr>
    </w:lvl>
    <w:lvl w:ilvl="2">
      <w:start w:val="1"/>
      <w:numFmt w:val="decimal"/>
      <w:lvlText w:val="%1.%2.%3."/>
      <w:lvlJc w:val="left"/>
      <w:pPr>
        <w:ind w:left="5280" w:hanging="720"/>
      </w:pPr>
      <w:rPr>
        <w:rFonts w:hint="default"/>
      </w:rPr>
    </w:lvl>
    <w:lvl w:ilvl="3">
      <w:start w:val="1"/>
      <w:numFmt w:val="decimal"/>
      <w:lvlText w:val="%1.%2.%3.%4."/>
      <w:lvlJc w:val="left"/>
      <w:pPr>
        <w:ind w:left="7920" w:hanging="1080"/>
      </w:pPr>
      <w:rPr>
        <w:rFonts w:hint="default"/>
      </w:rPr>
    </w:lvl>
    <w:lvl w:ilvl="4">
      <w:start w:val="1"/>
      <w:numFmt w:val="decimal"/>
      <w:lvlText w:val="%1.%2.%3.%4.%5."/>
      <w:lvlJc w:val="left"/>
      <w:pPr>
        <w:ind w:left="10200" w:hanging="1080"/>
      </w:pPr>
      <w:rPr>
        <w:rFonts w:hint="default"/>
      </w:rPr>
    </w:lvl>
    <w:lvl w:ilvl="5">
      <w:start w:val="1"/>
      <w:numFmt w:val="decimal"/>
      <w:lvlText w:val="%1.%2.%3.%4.%5.%6."/>
      <w:lvlJc w:val="left"/>
      <w:pPr>
        <w:ind w:left="12840" w:hanging="1440"/>
      </w:pPr>
      <w:rPr>
        <w:rFonts w:hint="default"/>
      </w:rPr>
    </w:lvl>
    <w:lvl w:ilvl="6">
      <w:start w:val="1"/>
      <w:numFmt w:val="decimal"/>
      <w:lvlText w:val="%1.%2.%3.%4.%5.%6.%7."/>
      <w:lvlJc w:val="left"/>
      <w:pPr>
        <w:ind w:left="15120" w:hanging="1440"/>
      </w:pPr>
      <w:rPr>
        <w:rFonts w:hint="default"/>
      </w:rPr>
    </w:lvl>
    <w:lvl w:ilvl="7">
      <w:start w:val="1"/>
      <w:numFmt w:val="decimal"/>
      <w:lvlText w:val="%1.%2.%3.%4.%5.%6.%7.%8."/>
      <w:lvlJc w:val="left"/>
      <w:pPr>
        <w:ind w:left="17760" w:hanging="1800"/>
      </w:pPr>
      <w:rPr>
        <w:rFonts w:hint="default"/>
      </w:rPr>
    </w:lvl>
    <w:lvl w:ilvl="8">
      <w:start w:val="1"/>
      <w:numFmt w:val="decimal"/>
      <w:lvlText w:val="%1.%2.%3.%4.%5.%6.%7.%8.%9."/>
      <w:lvlJc w:val="left"/>
      <w:pPr>
        <w:ind w:left="20040" w:hanging="1800"/>
      </w:pPr>
      <w:rPr>
        <w:rFonts w:hint="default"/>
      </w:rPr>
    </w:lvl>
  </w:abstractNum>
  <w:abstractNum w:abstractNumId="7" w15:restartNumberingAfterBreak="0">
    <w:nsid w:val="347E0D32"/>
    <w:multiLevelType w:val="multilevel"/>
    <w:tmpl w:val="49386D36"/>
    <w:lvl w:ilvl="0">
      <w:start w:val="13"/>
      <w:numFmt w:val="decimal"/>
      <w:lvlText w:val="%1."/>
      <w:lvlJc w:val="left"/>
      <w:pPr>
        <w:ind w:left="525" w:hanging="525"/>
      </w:pPr>
      <w:rPr>
        <w:rFonts w:hint="default"/>
        <w:b w:val="0"/>
      </w:rPr>
    </w:lvl>
    <w:lvl w:ilvl="1">
      <w:start w:val="1"/>
      <w:numFmt w:val="decimal"/>
      <w:lvlText w:val="%1.%2."/>
      <w:lvlJc w:val="left"/>
      <w:pPr>
        <w:ind w:left="3000" w:hanging="720"/>
      </w:pPr>
      <w:rPr>
        <w:rFonts w:hint="default"/>
      </w:rPr>
    </w:lvl>
    <w:lvl w:ilvl="2">
      <w:start w:val="1"/>
      <w:numFmt w:val="decimal"/>
      <w:lvlText w:val="%1.%2.%3."/>
      <w:lvlJc w:val="left"/>
      <w:pPr>
        <w:ind w:left="5280" w:hanging="720"/>
      </w:pPr>
      <w:rPr>
        <w:rFonts w:hint="default"/>
      </w:rPr>
    </w:lvl>
    <w:lvl w:ilvl="3">
      <w:start w:val="1"/>
      <w:numFmt w:val="decimal"/>
      <w:lvlText w:val="%1.%2.%3.%4."/>
      <w:lvlJc w:val="left"/>
      <w:pPr>
        <w:ind w:left="7920" w:hanging="1080"/>
      </w:pPr>
      <w:rPr>
        <w:rFonts w:hint="default"/>
      </w:rPr>
    </w:lvl>
    <w:lvl w:ilvl="4">
      <w:start w:val="1"/>
      <w:numFmt w:val="decimal"/>
      <w:lvlText w:val="%1.%2.%3.%4.%5."/>
      <w:lvlJc w:val="left"/>
      <w:pPr>
        <w:ind w:left="10200" w:hanging="1080"/>
      </w:pPr>
      <w:rPr>
        <w:rFonts w:hint="default"/>
      </w:rPr>
    </w:lvl>
    <w:lvl w:ilvl="5">
      <w:start w:val="1"/>
      <w:numFmt w:val="decimal"/>
      <w:lvlText w:val="%1.%2.%3.%4.%5.%6."/>
      <w:lvlJc w:val="left"/>
      <w:pPr>
        <w:ind w:left="12840" w:hanging="1440"/>
      </w:pPr>
      <w:rPr>
        <w:rFonts w:hint="default"/>
      </w:rPr>
    </w:lvl>
    <w:lvl w:ilvl="6">
      <w:start w:val="1"/>
      <w:numFmt w:val="decimal"/>
      <w:lvlText w:val="%1.%2.%3.%4.%5.%6.%7."/>
      <w:lvlJc w:val="left"/>
      <w:pPr>
        <w:ind w:left="15120" w:hanging="1440"/>
      </w:pPr>
      <w:rPr>
        <w:rFonts w:hint="default"/>
      </w:rPr>
    </w:lvl>
    <w:lvl w:ilvl="7">
      <w:start w:val="1"/>
      <w:numFmt w:val="decimal"/>
      <w:lvlText w:val="%1.%2.%3.%4.%5.%6.%7.%8."/>
      <w:lvlJc w:val="left"/>
      <w:pPr>
        <w:ind w:left="17760" w:hanging="1800"/>
      </w:pPr>
      <w:rPr>
        <w:rFonts w:hint="default"/>
      </w:rPr>
    </w:lvl>
    <w:lvl w:ilvl="8">
      <w:start w:val="1"/>
      <w:numFmt w:val="decimal"/>
      <w:lvlText w:val="%1.%2.%3.%4.%5.%6.%7.%8.%9."/>
      <w:lvlJc w:val="left"/>
      <w:pPr>
        <w:ind w:left="20040" w:hanging="1800"/>
      </w:pPr>
      <w:rPr>
        <w:rFonts w:hint="default"/>
      </w:rPr>
    </w:lvl>
  </w:abstractNum>
  <w:abstractNum w:abstractNumId="8" w15:restartNumberingAfterBreak="0">
    <w:nsid w:val="34DB6E28"/>
    <w:multiLevelType w:val="hybridMultilevel"/>
    <w:tmpl w:val="977E5AA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CE724DA"/>
    <w:multiLevelType w:val="hybridMultilevel"/>
    <w:tmpl w:val="A53A47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0B6804B"/>
    <w:multiLevelType w:val="hybridMultilevel"/>
    <w:tmpl w:val="414449A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0FE04ED"/>
    <w:multiLevelType w:val="hybridMultilevel"/>
    <w:tmpl w:val="306C1474"/>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BE97902"/>
    <w:multiLevelType w:val="multilevel"/>
    <w:tmpl w:val="591A9EB6"/>
    <w:lvl w:ilvl="0">
      <w:start w:val="1"/>
      <w:numFmt w:val="decimal"/>
      <w:lvlText w:val="%1."/>
      <w:lvlJc w:val="left"/>
      <w:pPr>
        <w:tabs>
          <w:tab w:val="num" w:pos="360"/>
        </w:tabs>
        <w:ind w:left="360" w:hanging="360"/>
      </w:pPr>
      <w:rPr>
        <w:b/>
      </w:rPr>
    </w:lvl>
    <w:lvl w:ilvl="1">
      <w:start w:val="1"/>
      <w:numFmt w:val="decimal"/>
      <w:lvlText w:val="%1.%2."/>
      <w:lvlJc w:val="left"/>
      <w:pPr>
        <w:tabs>
          <w:tab w:val="num" w:pos="858"/>
        </w:tabs>
        <w:ind w:left="858" w:hanging="432"/>
      </w:pPr>
      <w:rPr>
        <w:b w:val="0"/>
        <w:i w:val="0"/>
        <w:sz w:val="24"/>
      </w:rPr>
    </w:lvl>
    <w:lvl w:ilvl="2">
      <w:start w:val="1"/>
      <w:numFmt w:val="decimal"/>
      <w:lvlText w:val="%1.%2.%3."/>
      <w:lvlJc w:val="left"/>
      <w:pPr>
        <w:tabs>
          <w:tab w:val="num" w:pos="1224"/>
        </w:tabs>
        <w:ind w:left="1224" w:hanging="504"/>
      </w:pPr>
      <w:rPr>
        <w:b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57D832BD"/>
    <w:multiLevelType w:val="multilevel"/>
    <w:tmpl w:val="8BE0AEAC"/>
    <w:lvl w:ilvl="0">
      <w:start w:val="4"/>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5A373EF2"/>
    <w:multiLevelType w:val="multilevel"/>
    <w:tmpl w:val="9E0809BC"/>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5A4C61AF"/>
    <w:multiLevelType w:val="hybridMultilevel"/>
    <w:tmpl w:val="176030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0572AA3"/>
    <w:multiLevelType w:val="multilevel"/>
    <w:tmpl w:val="A6E89386"/>
    <w:lvl w:ilvl="0">
      <w:start w:val="11"/>
      <w:numFmt w:val="decimal"/>
      <w:lvlText w:val="%1."/>
      <w:lvlJc w:val="left"/>
      <w:pPr>
        <w:ind w:left="525" w:hanging="525"/>
      </w:pPr>
      <w:rPr>
        <w:rFonts w:ascii="Times New Roman" w:hAnsi="Times New Roman" w:cs="Times New Roman" w:hint="default"/>
        <w:b w:val="0"/>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640E26D2"/>
    <w:multiLevelType w:val="multilevel"/>
    <w:tmpl w:val="D6B47758"/>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8" w15:restartNumberingAfterBreak="0">
    <w:nsid w:val="6D5816CF"/>
    <w:multiLevelType w:val="multilevel"/>
    <w:tmpl w:val="FAEE35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3525522"/>
    <w:multiLevelType w:val="hybridMultilevel"/>
    <w:tmpl w:val="F934F6EE"/>
    <w:lvl w:ilvl="0" w:tplc="0426000F">
      <w:start w:val="10"/>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785C3830"/>
    <w:multiLevelType w:val="multilevel"/>
    <w:tmpl w:val="9AC2A2BA"/>
    <w:lvl w:ilvl="0">
      <w:start w:val="10"/>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1" w15:restartNumberingAfterBreak="0">
    <w:nsid w:val="7A265683"/>
    <w:multiLevelType w:val="multilevel"/>
    <w:tmpl w:val="72ACAE6C"/>
    <w:lvl w:ilvl="0">
      <w:start w:val="2"/>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7EE43BEE"/>
    <w:multiLevelType w:val="multilevel"/>
    <w:tmpl w:val="A86A55F4"/>
    <w:lvl w:ilvl="0">
      <w:start w:val="1"/>
      <w:numFmt w:val="decimal"/>
      <w:lvlText w:val="%1."/>
      <w:lvlJc w:val="left"/>
      <w:pPr>
        <w:ind w:left="1353" w:hanging="360"/>
      </w:pPr>
      <w:rPr>
        <w:b w:val="0"/>
        <w:color w:val="auto"/>
      </w:rPr>
    </w:lvl>
    <w:lvl w:ilvl="1">
      <w:start w:val="2"/>
      <w:numFmt w:val="decimal"/>
      <w:isLgl/>
      <w:lvlText w:val="%1.%2."/>
      <w:lvlJc w:val="left"/>
      <w:pPr>
        <w:ind w:left="2280" w:hanging="1200"/>
      </w:pPr>
      <w:rPr>
        <w:rFonts w:hint="default"/>
      </w:rPr>
    </w:lvl>
    <w:lvl w:ilvl="2">
      <w:start w:val="1"/>
      <w:numFmt w:val="decimal"/>
      <w:isLgl/>
      <w:lvlText w:val="%1.%2.%3."/>
      <w:lvlJc w:val="left"/>
      <w:pPr>
        <w:ind w:left="2280" w:hanging="1200"/>
      </w:pPr>
      <w:rPr>
        <w:rFonts w:hint="default"/>
      </w:rPr>
    </w:lvl>
    <w:lvl w:ilvl="3">
      <w:start w:val="1"/>
      <w:numFmt w:val="decimal"/>
      <w:isLgl/>
      <w:lvlText w:val="%1.%2.%3.%4."/>
      <w:lvlJc w:val="left"/>
      <w:pPr>
        <w:ind w:left="2280" w:hanging="1200"/>
      </w:pPr>
      <w:rPr>
        <w:rFonts w:hint="default"/>
      </w:rPr>
    </w:lvl>
    <w:lvl w:ilvl="4">
      <w:start w:val="1"/>
      <w:numFmt w:val="decimal"/>
      <w:isLgl/>
      <w:lvlText w:val="%1.%2.%3.%4.%5."/>
      <w:lvlJc w:val="left"/>
      <w:pPr>
        <w:ind w:left="2280" w:hanging="120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3" w15:restartNumberingAfterBreak="0">
    <w:nsid w:val="7F3437FB"/>
    <w:multiLevelType w:val="multilevel"/>
    <w:tmpl w:val="882CA2F8"/>
    <w:lvl w:ilvl="0">
      <w:start w:val="6"/>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16cid:durableId="1975211092">
    <w:abstractNumId w:val="10"/>
  </w:num>
  <w:num w:numId="2" w16cid:durableId="1871992067">
    <w:abstractNumId w:val="15"/>
  </w:num>
  <w:num w:numId="3" w16cid:durableId="713191594">
    <w:abstractNumId w:val="19"/>
  </w:num>
  <w:num w:numId="4" w16cid:durableId="705369056">
    <w:abstractNumId w:val="18"/>
  </w:num>
  <w:num w:numId="5" w16cid:durableId="1859268662">
    <w:abstractNumId w:val="11"/>
  </w:num>
  <w:num w:numId="6" w16cid:durableId="1483962356">
    <w:abstractNumId w:val="22"/>
  </w:num>
  <w:num w:numId="7" w16cid:durableId="1615206732">
    <w:abstractNumId w:val="7"/>
  </w:num>
  <w:num w:numId="8" w16cid:durableId="468060060">
    <w:abstractNumId w:val="3"/>
  </w:num>
  <w:num w:numId="9" w16cid:durableId="554395722">
    <w:abstractNumId w:val="6"/>
  </w:num>
  <w:num w:numId="10" w16cid:durableId="2108765605">
    <w:abstractNumId w:val="9"/>
  </w:num>
  <w:num w:numId="11" w16cid:durableId="893006386">
    <w:abstractNumId w:val="16"/>
  </w:num>
  <w:num w:numId="12" w16cid:durableId="4508248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80110922">
    <w:abstractNumId w:val="1"/>
  </w:num>
  <w:num w:numId="14" w16cid:durableId="461460543">
    <w:abstractNumId w:val="17"/>
  </w:num>
  <w:num w:numId="15" w16cid:durableId="2027095900">
    <w:abstractNumId w:val="21"/>
  </w:num>
  <w:num w:numId="16" w16cid:durableId="1208375003">
    <w:abstractNumId w:val="14"/>
  </w:num>
  <w:num w:numId="17" w16cid:durableId="721708360">
    <w:abstractNumId w:val="13"/>
  </w:num>
  <w:num w:numId="18" w16cid:durableId="1847942529">
    <w:abstractNumId w:val="8"/>
  </w:num>
  <w:num w:numId="19" w16cid:durableId="1746147838">
    <w:abstractNumId w:val="0"/>
  </w:num>
  <w:num w:numId="20" w16cid:durableId="42946085">
    <w:abstractNumId w:val="23"/>
  </w:num>
  <w:num w:numId="21" w16cid:durableId="1343047601">
    <w:abstractNumId w:val="2"/>
  </w:num>
  <w:num w:numId="22" w16cid:durableId="1144856856">
    <w:abstractNumId w:val="4"/>
  </w:num>
  <w:num w:numId="23" w16cid:durableId="214858667">
    <w:abstractNumId w:val="5"/>
  </w:num>
  <w:num w:numId="24" w16cid:durableId="110638475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2614"/>
    <w:rsid w:val="00000210"/>
    <w:rsid w:val="00007703"/>
    <w:rsid w:val="00014114"/>
    <w:rsid w:val="00014F67"/>
    <w:rsid w:val="00022B7E"/>
    <w:rsid w:val="00023C3E"/>
    <w:rsid w:val="00027D6D"/>
    <w:rsid w:val="00032974"/>
    <w:rsid w:val="00032BBB"/>
    <w:rsid w:val="00047C26"/>
    <w:rsid w:val="000541B0"/>
    <w:rsid w:val="00065B2E"/>
    <w:rsid w:val="00092236"/>
    <w:rsid w:val="00092B37"/>
    <w:rsid w:val="00097D2E"/>
    <w:rsid w:val="000B5504"/>
    <w:rsid w:val="000C6122"/>
    <w:rsid w:val="000D7196"/>
    <w:rsid w:val="000D78ED"/>
    <w:rsid w:val="000E6C37"/>
    <w:rsid w:val="000F154B"/>
    <w:rsid w:val="000F4405"/>
    <w:rsid w:val="00100236"/>
    <w:rsid w:val="001131F1"/>
    <w:rsid w:val="00114367"/>
    <w:rsid w:val="00117AB8"/>
    <w:rsid w:val="00122D2D"/>
    <w:rsid w:val="00125220"/>
    <w:rsid w:val="001252C5"/>
    <w:rsid w:val="00130777"/>
    <w:rsid w:val="001364FC"/>
    <w:rsid w:val="00144CDD"/>
    <w:rsid w:val="00151503"/>
    <w:rsid w:val="00160E1A"/>
    <w:rsid w:val="00175458"/>
    <w:rsid w:val="001A0213"/>
    <w:rsid w:val="001C4FC7"/>
    <w:rsid w:val="001D637C"/>
    <w:rsid w:val="001D665C"/>
    <w:rsid w:val="001D6EAE"/>
    <w:rsid w:val="00202142"/>
    <w:rsid w:val="00203639"/>
    <w:rsid w:val="0020729A"/>
    <w:rsid w:val="002304CB"/>
    <w:rsid w:val="00231AB3"/>
    <w:rsid w:val="00240F19"/>
    <w:rsid w:val="002471D5"/>
    <w:rsid w:val="0024753B"/>
    <w:rsid w:val="00255966"/>
    <w:rsid w:val="00256F4C"/>
    <w:rsid w:val="00264D56"/>
    <w:rsid w:val="00266844"/>
    <w:rsid w:val="00270E3A"/>
    <w:rsid w:val="00281A7A"/>
    <w:rsid w:val="00296AE2"/>
    <w:rsid w:val="002B121E"/>
    <w:rsid w:val="002B314F"/>
    <w:rsid w:val="002B31C4"/>
    <w:rsid w:val="002B5ACF"/>
    <w:rsid w:val="002B5B66"/>
    <w:rsid w:val="002C17A1"/>
    <w:rsid w:val="002E04DA"/>
    <w:rsid w:val="002F3F76"/>
    <w:rsid w:val="00310FBB"/>
    <w:rsid w:val="00341B7F"/>
    <w:rsid w:val="00343646"/>
    <w:rsid w:val="00354257"/>
    <w:rsid w:val="003542E8"/>
    <w:rsid w:val="0035461B"/>
    <w:rsid w:val="00354DC7"/>
    <w:rsid w:val="00355F04"/>
    <w:rsid w:val="00364DF0"/>
    <w:rsid w:val="00386C88"/>
    <w:rsid w:val="00390254"/>
    <w:rsid w:val="00390F4A"/>
    <w:rsid w:val="003954C8"/>
    <w:rsid w:val="003C135B"/>
    <w:rsid w:val="003C3E18"/>
    <w:rsid w:val="003C431C"/>
    <w:rsid w:val="003F2695"/>
    <w:rsid w:val="00403401"/>
    <w:rsid w:val="00403D1F"/>
    <w:rsid w:val="0043047D"/>
    <w:rsid w:val="00432224"/>
    <w:rsid w:val="00465522"/>
    <w:rsid w:val="00473AF7"/>
    <w:rsid w:val="0048309A"/>
    <w:rsid w:val="00486508"/>
    <w:rsid w:val="004A0FCF"/>
    <w:rsid w:val="004A1CD3"/>
    <w:rsid w:val="004A27FA"/>
    <w:rsid w:val="004B2E86"/>
    <w:rsid w:val="004B4D36"/>
    <w:rsid w:val="004D2490"/>
    <w:rsid w:val="004D7FED"/>
    <w:rsid w:val="004E32EC"/>
    <w:rsid w:val="004F17B8"/>
    <w:rsid w:val="00500C45"/>
    <w:rsid w:val="005013DB"/>
    <w:rsid w:val="00510974"/>
    <w:rsid w:val="00514893"/>
    <w:rsid w:val="00541E15"/>
    <w:rsid w:val="00561393"/>
    <w:rsid w:val="00565EBC"/>
    <w:rsid w:val="00571940"/>
    <w:rsid w:val="00572682"/>
    <w:rsid w:val="00573F0D"/>
    <w:rsid w:val="0058071F"/>
    <w:rsid w:val="00582A59"/>
    <w:rsid w:val="005A2EDE"/>
    <w:rsid w:val="005B32DA"/>
    <w:rsid w:val="005C3491"/>
    <w:rsid w:val="005D24D3"/>
    <w:rsid w:val="005E49ED"/>
    <w:rsid w:val="005E4C88"/>
    <w:rsid w:val="005E5F6A"/>
    <w:rsid w:val="005F08C5"/>
    <w:rsid w:val="00604777"/>
    <w:rsid w:val="006122FF"/>
    <w:rsid w:val="006126A6"/>
    <w:rsid w:val="006406EB"/>
    <w:rsid w:val="0065276F"/>
    <w:rsid w:val="00655B0C"/>
    <w:rsid w:val="0066146D"/>
    <w:rsid w:val="006648BA"/>
    <w:rsid w:val="00675F80"/>
    <w:rsid w:val="00682FAF"/>
    <w:rsid w:val="00684320"/>
    <w:rsid w:val="006846D0"/>
    <w:rsid w:val="00685125"/>
    <w:rsid w:val="00694EB9"/>
    <w:rsid w:val="006A1E17"/>
    <w:rsid w:val="006B7B20"/>
    <w:rsid w:val="006C4D7E"/>
    <w:rsid w:val="006C503A"/>
    <w:rsid w:val="006C777E"/>
    <w:rsid w:val="006D2095"/>
    <w:rsid w:val="007175CF"/>
    <w:rsid w:val="00724830"/>
    <w:rsid w:val="00731D0E"/>
    <w:rsid w:val="007445B3"/>
    <w:rsid w:val="007476F6"/>
    <w:rsid w:val="0077682D"/>
    <w:rsid w:val="00797C9E"/>
    <w:rsid w:val="007A665F"/>
    <w:rsid w:val="007B0E71"/>
    <w:rsid w:val="007F7279"/>
    <w:rsid w:val="00800F2C"/>
    <w:rsid w:val="0080217F"/>
    <w:rsid w:val="00807227"/>
    <w:rsid w:val="0081094E"/>
    <w:rsid w:val="00816E4F"/>
    <w:rsid w:val="00817F4F"/>
    <w:rsid w:val="00822D37"/>
    <w:rsid w:val="00830937"/>
    <w:rsid w:val="00841F13"/>
    <w:rsid w:val="00853537"/>
    <w:rsid w:val="0085391F"/>
    <w:rsid w:val="008744E5"/>
    <w:rsid w:val="00887BF5"/>
    <w:rsid w:val="008A0A46"/>
    <w:rsid w:val="008B527B"/>
    <w:rsid w:val="008E6240"/>
    <w:rsid w:val="00912BC6"/>
    <w:rsid w:val="009152FC"/>
    <w:rsid w:val="00921896"/>
    <w:rsid w:val="0092519C"/>
    <w:rsid w:val="009533DE"/>
    <w:rsid w:val="009637C1"/>
    <w:rsid w:val="00967C23"/>
    <w:rsid w:val="00971B28"/>
    <w:rsid w:val="00973967"/>
    <w:rsid w:val="0097455C"/>
    <w:rsid w:val="00985491"/>
    <w:rsid w:val="00987459"/>
    <w:rsid w:val="009A30F1"/>
    <w:rsid w:val="009A48E8"/>
    <w:rsid w:val="009A5AAA"/>
    <w:rsid w:val="009B0073"/>
    <w:rsid w:val="009E1FF5"/>
    <w:rsid w:val="009E2614"/>
    <w:rsid w:val="009E6028"/>
    <w:rsid w:val="009E7637"/>
    <w:rsid w:val="009F1150"/>
    <w:rsid w:val="009F730C"/>
    <w:rsid w:val="00A1303A"/>
    <w:rsid w:val="00A36498"/>
    <w:rsid w:val="00A42027"/>
    <w:rsid w:val="00A46742"/>
    <w:rsid w:val="00A55E27"/>
    <w:rsid w:val="00A61B45"/>
    <w:rsid w:val="00A64FE7"/>
    <w:rsid w:val="00AA0444"/>
    <w:rsid w:val="00AA23B3"/>
    <w:rsid w:val="00AA7C51"/>
    <w:rsid w:val="00AB4397"/>
    <w:rsid w:val="00AC2112"/>
    <w:rsid w:val="00AC662C"/>
    <w:rsid w:val="00AD2136"/>
    <w:rsid w:val="00AF10CB"/>
    <w:rsid w:val="00AF2CF8"/>
    <w:rsid w:val="00B008C0"/>
    <w:rsid w:val="00B01B6A"/>
    <w:rsid w:val="00B051EF"/>
    <w:rsid w:val="00B073E1"/>
    <w:rsid w:val="00B11041"/>
    <w:rsid w:val="00B262DF"/>
    <w:rsid w:val="00B43963"/>
    <w:rsid w:val="00B4563A"/>
    <w:rsid w:val="00B50DDA"/>
    <w:rsid w:val="00B522BE"/>
    <w:rsid w:val="00B52405"/>
    <w:rsid w:val="00B62D74"/>
    <w:rsid w:val="00B640A6"/>
    <w:rsid w:val="00B80CC8"/>
    <w:rsid w:val="00B9223B"/>
    <w:rsid w:val="00B950B8"/>
    <w:rsid w:val="00B9600A"/>
    <w:rsid w:val="00BC2BE2"/>
    <w:rsid w:val="00BD1C82"/>
    <w:rsid w:val="00BD23CE"/>
    <w:rsid w:val="00BD24DC"/>
    <w:rsid w:val="00BE0548"/>
    <w:rsid w:val="00BE78CB"/>
    <w:rsid w:val="00C04ECD"/>
    <w:rsid w:val="00C15BF7"/>
    <w:rsid w:val="00C15CBF"/>
    <w:rsid w:val="00C16ED9"/>
    <w:rsid w:val="00C2223E"/>
    <w:rsid w:val="00C30E7A"/>
    <w:rsid w:val="00C34629"/>
    <w:rsid w:val="00C36CF3"/>
    <w:rsid w:val="00C41565"/>
    <w:rsid w:val="00C43A19"/>
    <w:rsid w:val="00C50A0D"/>
    <w:rsid w:val="00C62F31"/>
    <w:rsid w:val="00C75057"/>
    <w:rsid w:val="00C77DBD"/>
    <w:rsid w:val="00C80DDC"/>
    <w:rsid w:val="00C907DA"/>
    <w:rsid w:val="00C94E47"/>
    <w:rsid w:val="00CA3F24"/>
    <w:rsid w:val="00CA45F4"/>
    <w:rsid w:val="00CB0C74"/>
    <w:rsid w:val="00CB1B04"/>
    <w:rsid w:val="00CB2BD8"/>
    <w:rsid w:val="00CB4952"/>
    <w:rsid w:val="00CC1C27"/>
    <w:rsid w:val="00CD3B8B"/>
    <w:rsid w:val="00CE767F"/>
    <w:rsid w:val="00D07297"/>
    <w:rsid w:val="00D105F7"/>
    <w:rsid w:val="00D15A99"/>
    <w:rsid w:val="00D16FA4"/>
    <w:rsid w:val="00D245A1"/>
    <w:rsid w:val="00D304AF"/>
    <w:rsid w:val="00D31A3E"/>
    <w:rsid w:val="00D34B4B"/>
    <w:rsid w:val="00D7725F"/>
    <w:rsid w:val="00D7772D"/>
    <w:rsid w:val="00D85833"/>
    <w:rsid w:val="00D876BA"/>
    <w:rsid w:val="00DA3791"/>
    <w:rsid w:val="00DB1922"/>
    <w:rsid w:val="00DC2AA6"/>
    <w:rsid w:val="00DE0879"/>
    <w:rsid w:val="00DF2C13"/>
    <w:rsid w:val="00E02B8C"/>
    <w:rsid w:val="00E35C70"/>
    <w:rsid w:val="00E44045"/>
    <w:rsid w:val="00E44F1C"/>
    <w:rsid w:val="00E45F22"/>
    <w:rsid w:val="00E470C5"/>
    <w:rsid w:val="00E54E81"/>
    <w:rsid w:val="00E55441"/>
    <w:rsid w:val="00E603B2"/>
    <w:rsid w:val="00E60793"/>
    <w:rsid w:val="00E62D9B"/>
    <w:rsid w:val="00E66F12"/>
    <w:rsid w:val="00E679B0"/>
    <w:rsid w:val="00E70157"/>
    <w:rsid w:val="00E73C16"/>
    <w:rsid w:val="00E7642A"/>
    <w:rsid w:val="00E81618"/>
    <w:rsid w:val="00E8297C"/>
    <w:rsid w:val="00E82C57"/>
    <w:rsid w:val="00E860AE"/>
    <w:rsid w:val="00E87E5A"/>
    <w:rsid w:val="00E92CAD"/>
    <w:rsid w:val="00E94970"/>
    <w:rsid w:val="00E97F8B"/>
    <w:rsid w:val="00EF065E"/>
    <w:rsid w:val="00EF6F4C"/>
    <w:rsid w:val="00F057D6"/>
    <w:rsid w:val="00F10911"/>
    <w:rsid w:val="00F30C7E"/>
    <w:rsid w:val="00F52EC8"/>
    <w:rsid w:val="00F53C91"/>
    <w:rsid w:val="00F549B9"/>
    <w:rsid w:val="00F7096F"/>
    <w:rsid w:val="00F73A77"/>
    <w:rsid w:val="00F9405C"/>
    <w:rsid w:val="00F952CA"/>
    <w:rsid w:val="00FA74CF"/>
    <w:rsid w:val="00FB08FE"/>
    <w:rsid w:val="00FE00A9"/>
    <w:rsid w:val="00FE1153"/>
    <w:rsid w:val="00FE53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1AB95"/>
  <w15:docId w15:val="{7EAC71B4-B5FD-4034-ABA7-072C31951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561393"/>
    <w:rPr>
      <w:color w:val="0000FF" w:themeColor="hyperlink"/>
      <w:u w:val="single"/>
    </w:rPr>
  </w:style>
  <w:style w:type="paragraph" w:styleId="Galvene">
    <w:name w:val="header"/>
    <w:basedOn w:val="Parasts"/>
    <w:link w:val="GalveneRakstz"/>
    <w:uiPriority w:val="99"/>
    <w:unhideWhenUsed/>
    <w:rsid w:val="0056139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61393"/>
  </w:style>
  <w:style w:type="paragraph" w:styleId="Kjene">
    <w:name w:val="footer"/>
    <w:basedOn w:val="Parasts"/>
    <w:link w:val="KjeneRakstz"/>
    <w:uiPriority w:val="99"/>
    <w:unhideWhenUsed/>
    <w:rsid w:val="0056139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61393"/>
  </w:style>
  <w:style w:type="paragraph" w:customStyle="1" w:styleId="Default">
    <w:name w:val="Default"/>
    <w:rsid w:val="006A1E17"/>
    <w:pPr>
      <w:autoSpaceDE w:val="0"/>
      <w:autoSpaceDN w:val="0"/>
      <w:adjustRightInd w:val="0"/>
      <w:spacing w:after="0" w:line="240" w:lineRule="auto"/>
    </w:pPr>
    <w:rPr>
      <w:rFonts w:ascii="Times New Roman" w:hAnsi="Times New Roman" w:cs="Times New Roman"/>
      <w:color w:val="000000"/>
      <w:sz w:val="24"/>
      <w:szCs w:val="24"/>
    </w:rPr>
  </w:style>
  <w:style w:type="table" w:styleId="Reatabula">
    <w:name w:val="Table Grid"/>
    <w:basedOn w:val="Parastatabula"/>
    <w:uiPriority w:val="59"/>
    <w:rsid w:val="00E47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E767F"/>
    <w:pPr>
      <w:ind w:left="720"/>
      <w:contextualSpacing/>
    </w:pPr>
  </w:style>
  <w:style w:type="paragraph" w:styleId="Balonteksts">
    <w:name w:val="Balloon Text"/>
    <w:basedOn w:val="Parasts"/>
    <w:link w:val="BalontekstsRakstz"/>
    <w:uiPriority w:val="99"/>
    <w:semiHidden/>
    <w:unhideWhenUsed/>
    <w:rsid w:val="00C2223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2223E"/>
    <w:rPr>
      <w:rFonts w:ascii="Tahoma" w:hAnsi="Tahoma" w:cs="Tahoma"/>
      <w:sz w:val="16"/>
      <w:szCs w:val="16"/>
    </w:rPr>
  </w:style>
  <w:style w:type="character" w:styleId="Komentraatsauce">
    <w:name w:val="annotation reference"/>
    <w:basedOn w:val="Noklusjumarindkopasfonts"/>
    <w:uiPriority w:val="99"/>
    <w:semiHidden/>
    <w:unhideWhenUsed/>
    <w:rsid w:val="00364DF0"/>
    <w:rPr>
      <w:sz w:val="16"/>
      <w:szCs w:val="16"/>
    </w:rPr>
  </w:style>
  <w:style w:type="paragraph" w:styleId="Komentrateksts">
    <w:name w:val="annotation text"/>
    <w:basedOn w:val="Parasts"/>
    <w:link w:val="KomentratekstsRakstz"/>
    <w:uiPriority w:val="99"/>
    <w:semiHidden/>
    <w:unhideWhenUsed/>
    <w:rsid w:val="00364DF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64DF0"/>
    <w:rPr>
      <w:sz w:val="20"/>
      <w:szCs w:val="20"/>
    </w:rPr>
  </w:style>
  <w:style w:type="paragraph" w:styleId="Komentratma">
    <w:name w:val="annotation subject"/>
    <w:basedOn w:val="Komentrateksts"/>
    <w:next w:val="Komentrateksts"/>
    <w:link w:val="KomentratmaRakstz"/>
    <w:uiPriority w:val="99"/>
    <w:semiHidden/>
    <w:unhideWhenUsed/>
    <w:rsid w:val="00364DF0"/>
    <w:rPr>
      <w:b/>
      <w:bCs/>
    </w:rPr>
  </w:style>
  <w:style w:type="character" w:customStyle="1" w:styleId="KomentratmaRakstz">
    <w:name w:val="Komentāra tēma Rakstz."/>
    <w:basedOn w:val="KomentratekstsRakstz"/>
    <w:link w:val="Komentratma"/>
    <w:uiPriority w:val="99"/>
    <w:semiHidden/>
    <w:rsid w:val="00364DF0"/>
    <w:rPr>
      <w:b/>
      <w:bCs/>
      <w:sz w:val="20"/>
      <w:szCs w:val="20"/>
    </w:rPr>
  </w:style>
  <w:style w:type="character" w:styleId="Neatrisintapieminana">
    <w:name w:val="Unresolved Mention"/>
    <w:basedOn w:val="Noklusjumarindkopasfonts"/>
    <w:uiPriority w:val="99"/>
    <w:semiHidden/>
    <w:unhideWhenUsed/>
    <w:rsid w:val="00403D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16326">
      <w:bodyDiv w:val="1"/>
      <w:marLeft w:val="0"/>
      <w:marRight w:val="0"/>
      <w:marTop w:val="0"/>
      <w:marBottom w:val="0"/>
      <w:divBdr>
        <w:top w:val="none" w:sz="0" w:space="0" w:color="auto"/>
        <w:left w:val="none" w:sz="0" w:space="0" w:color="auto"/>
        <w:bottom w:val="none" w:sz="0" w:space="0" w:color="auto"/>
        <w:right w:val="none" w:sz="0" w:space="0" w:color="auto"/>
      </w:divBdr>
    </w:div>
    <w:div w:id="1411538890">
      <w:bodyDiv w:val="1"/>
      <w:marLeft w:val="0"/>
      <w:marRight w:val="0"/>
      <w:marTop w:val="0"/>
      <w:marBottom w:val="0"/>
      <w:divBdr>
        <w:top w:val="none" w:sz="0" w:space="0" w:color="auto"/>
        <w:left w:val="none" w:sz="0" w:space="0" w:color="auto"/>
        <w:bottom w:val="none" w:sz="0" w:space="0" w:color="auto"/>
        <w:right w:val="none" w:sz="0" w:space="0" w:color="auto"/>
      </w:divBdr>
    </w:div>
    <w:div w:id="1413939573">
      <w:bodyDiv w:val="1"/>
      <w:marLeft w:val="0"/>
      <w:marRight w:val="0"/>
      <w:marTop w:val="0"/>
      <w:marBottom w:val="0"/>
      <w:divBdr>
        <w:top w:val="none" w:sz="0" w:space="0" w:color="auto"/>
        <w:left w:val="none" w:sz="0" w:space="0" w:color="auto"/>
        <w:bottom w:val="none" w:sz="0" w:space="0" w:color="auto"/>
        <w:right w:val="none" w:sz="0" w:space="0" w:color="auto"/>
      </w:divBdr>
    </w:div>
    <w:div w:id="158344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gasgaisma.lv" TargetMode="External"/><Relationship Id="rId13" Type="http://schemas.openxmlformats.org/officeDocument/2006/relationships/hyperlink" Target="mailto:janis.jakovlevs@rig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gasgaism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gasgaism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anis.jakovlevs@riga.lv" TargetMode="External"/><Relationship Id="rId4" Type="http://schemas.openxmlformats.org/officeDocument/2006/relationships/settings" Target="settings.xml"/><Relationship Id="rId9" Type="http://schemas.openxmlformats.org/officeDocument/2006/relationships/hyperlink" Target="http://www.riga.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272CE-B0A7-4029-8EE9-25601F3A0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16716</Words>
  <Characters>9529</Characters>
  <Application>Microsoft Office Word</Application>
  <DocSecurity>0</DocSecurity>
  <Lines>79</Lines>
  <Paragraphs>52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Agrita Klinklāva - Dimante</dc:creator>
  <cp:lastModifiedBy>Dmitrijs Petuhovs</cp:lastModifiedBy>
  <cp:revision>24</cp:revision>
  <cp:lastPrinted>2023-03-22T10:01:00Z</cp:lastPrinted>
  <dcterms:created xsi:type="dcterms:W3CDTF">2021-05-31T09:20:00Z</dcterms:created>
  <dcterms:modified xsi:type="dcterms:W3CDTF">2023-03-22T10:05:00Z</dcterms:modified>
</cp:coreProperties>
</file>